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B4FA3C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0932CF1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,;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2A147787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WYKONANYCH  GŁÓWNYCH  DOSTAW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3749DD60" w14:textId="1F2A54D0" w:rsidR="00644522" w:rsidRPr="00C34FCC" w:rsidRDefault="00644522" w:rsidP="00C34FCC">
      <w:pPr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t xml:space="preserve">Wykonawca </w:t>
      </w:r>
      <w:r w:rsidR="00C34FCC" w:rsidRPr="00C34FCC">
        <w:rPr>
          <w:rFonts w:ascii="Times New Roman" w:hAnsi="Times New Roman"/>
          <w:i/>
          <w:iCs/>
        </w:rPr>
        <w:t xml:space="preserve">musi wykazać, </w:t>
      </w:r>
      <w:r w:rsidRPr="00C34FCC">
        <w:rPr>
          <w:rFonts w:ascii="Times New Roman" w:hAnsi="Times New Roman"/>
          <w:i/>
          <w:iCs/>
        </w:rPr>
        <w:t xml:space="preserve">że w ciągu ostatnich 3 lat przed upływem terminu składania ofert (a jeżeli okres prowadzenia działalności jest krótszy – w tym okresie) zrealizował: </w:t>
      </w:r>
    </w:p>
    <w:p w14:paraId="27BE7A7A" w14:textId="77777777" w:rsidR="00644522" w:rsidRPr="00C34FCC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t>co najmniej dwa zamówienia obejmujące swoim zakresem dostawę i instalację chromatografu cieczowego Flash, o wartości brutto nie mniejszej niż 150 000,00 zł każde</w:t>
      </w:r>
    </w:p>
    <w:p w14:paraId="516D628D" w14:textId="77777777" w:rsidR="00644522" w:rsidRPr="00C34FCC" w:rsidRDefault="00644522" w:rsidP="00C34FCC">
      <w:pPr>
        <w:ind w:firstLine="426"/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t xml:space="preserve">lub </w:t>
      </w:r>
    </w:p>
    <w:p w14:paraId="6C6A98F5" w14:textId="77777777" w:rsidR="00644522" w:rsidRPr="00C34FCC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t>co najmniej jedno zamówienie obejmujące swoim zakresem dostawę i instalację co najmniej dwóch chromatografów cieczowych Flash, o wartości brutto nie mniejszej niż 300 000,00 zł.</w:t>
      </w:r>
    </w:p>
    <w:p w14:paraId="507AD1C2" w14:textId="37F8CC00" w:rsidR="00644522" w:rsidRPr="00C34FCC" w:rsidRDefault="00644522" w:rsidP="00C34FCC">
      <w:pPr>
        <w:jc w:val="both"/>
        <w:rPr>
          <w:rFonts w:ascii="Times New Roman" w:hAnsi="Times New Roman"/>
          <w:i/>
          <w:iCs/>
        </w:rPr>
      </w:pPr>
      <w:r w:rsidRPr="00C34FCC">
        <w:rPr>
          <w:rFonts w:ascii="Times New Roman" w:hAnsi="Times New Roman"/>
          <w:i/>
          <w:iCs/>
        </w:rPr>
        <w:lastRenderedPageBreak/>
        <w:t>W przypadku Wykonawców wspólnie ubiegających się o udzielenie zamówienia warunek może być spełniony łącznie (w zakresie dotyczącym ilości wykonanych dostaw, a nie ich wartości - Zamawiający nie dopuszcza sumowania wartości dostaw w celu wykazania spełnienia tego warunku) przez wszystkich Wykonawców lub przez co najmniej jednego z</w:t>
      </w:r>
      <w:r w:rsidR="00C34FCC" w:rsidRPr="00C34FCC">
        <w:rPr>
          <w:rFonts w:ascii="Times New Roman" w:hAnsi="Times New Roman"/>
          <w:i/>
          <w:iCs/>
        </w:rPr>
        <w:t> </w:t>
      </w:r>
      <w:r w:rsidRPr="00C34FCC">
        <w:rPr>
          <w:rFonts w:ascii="Times New Roman" w:hAnsi="Times New Roman"/>
          <w:i/>
          <w:iCs/>
        </w:rPr>
        <w:t>Wykonawców.</w:t>
      </w: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0BF7539" w14:textId="77777777" w:rsidR="00C34FCC" w:rsidRPr="00C34FCC" w:rsidRDefault="00C34FCC" w:rsidP="00C34FCC">
      <w:pPr>
        <w:jc w:val="both"/>
        <w:rPr>
          <w:rFonts w:ascii="Times New Roman" w:hAnsi="Times New Roman"/>
        </w:rPr>
      </w:pPr>
      <w:r w:rsidRPr="00C34FCC">
        <w:rPr>
          <w:rFonts w:ascii="Times New Roman" w:hAnsi="Times New Roman"/>
        </w:rPr>
        <w:t>Oświadczamy, że reprezentowana przez nas firma zrealizowała następujące główne dostawy:</w:t>
      </w:r>
    </w:p>
    <w:p w14:paraId="527CBD33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5"/>
        <w:gridCol w:w="2277"/>
        <w:gridCol w:w="1843"/>
        <w:gridCol w:w="1393"/>
      </w:tblGrid>
      <w:tr w:rsidR="00C34FCC" w:rsidRPr="00C34FCC" w14:paraId="67750D45" w14:textId="77777777" w:rsidTr="00C34FCC">
        <w:trPr>
          <w:trHeight w:val="1000"/>
          <w:jc w:val="center"/>
        </w:trPr>
        <w:tc>
          <w:tcPr>
            <w:tcW w:w="567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05" w:type="dxa"/>
            <w:vAlign w:val="center"/>
          </w:tcPr>
          <w:p w14:paraId="1E0216B2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Przedmiot dostawy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1393" w:type="dxa"/>
            <w:vAlign w:val="center"/>
          </w:tcPr>
          <w:p w14:paraId="639BB4D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wykonania dostawy</w:t>
            </w:r>
          </w:p>
        </w:tc>
      </w:tr>
      <w:tr w:rsidR="00C34FCC" w:rsidRPr="00C34FCC" w14:paraId="7D0394F8" w14:textId="77777777" w:rsidTr="00C34FCC">
        <w:trPr>
          <w:trHeight w:val="1236"/>
          <w:jc w:val="center"/>
        </w:trPr>
        <w:tc>
          <w:tcPr>
            <w:tcW w:w="567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C34FCC">
        <w:trPr>
          <w:trHeight w:val="1268"/>
          <w:jc w:val="center"/>
        </w:trPr>
        <w:tc>
          <w:tcPr>
            <w:tcW w:w="567" w:type="dxa"/>
            <w:vAlign w:val="center"/>
          </w:tcPr>
          <w:p w14:paraId="0D76FB7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5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</w:tr>
    </w:tbl>
    <w:p w14:paraId="6E85F63F" w14:textId="77777777" w:rsid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>UWAGA</w:t>
      </w:r>
      <w:r w:rsidRPr="00C34FCC">
        <w:rPr>
          <w:rFonts w:ascii="Times New Roman" w:hAnsi="Times New Roman"/>
          <w:bCs/>
          <w:sz w:val="22"/>
          <w:szCs w:val="22"/>
        </w:rPr>
        <w:t>:</w:t>
      </w:r>
      <w:r w:rsidRPr="00C34FCC">
        <w:rPr>
          <w:rFonts w:ascii="Times New Roman" w:hAnsi="Times New Roman"/>
          <w:bCs/>
          <w:sz w:val="22"/>
          <w:szCs w:val="22"/>
        </w:rPr>
        <w:t xml:space="preserve"> </w:t>
      </w:r>
    </w:p>
    <w:p w14:paraId="5CF61915" w14:textId="08BFCC0F" w:rsidR="00644522" w:rsidRPr="00C34FCC" w:rsidRDefault="00C34FCC" w:rsidP="00C34FCC">
      <w:pPr>
        <w:spacing w:line="276" w:lineRule="auto"/>
        <w:rPr>
          <w:rFonts w:ascii="Times New Roman" w:hAnsi="Times New Roman"/>
          <w:bCs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>Do wykazu należy dołączyć dowody potwierdzające, że dostawy zostały wykonane należycie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>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E7E6" w14:textId="77777777" w:rsidR="003139BE" w:rsidRDefault="003139BE" w:rsidP="00ED1BDF">
      <w:r>
        <w:separator/>
      </w:r>
    </w:p>
  </w:endnote>
  <w:endnote w:type="continuationSeparator" w:id="0">
    <w:p w14:paraId="6CD67087" w14:textId="77777777" w:rsidR="003139BE" w:rsidRDefault="003139B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E857" w14:textId="77777777" w:rsidR="003139BE" w:rsidRDefault="003139BE" w:rsidP="00ED1BDF">
      <w:r>
        <w:separator/>
      </w:r>
    </w:p>
  </w:footnote>
  <w:footnote w:type="continuationSeparator" w:id="0">
    <w:p w14:paraId="3AE221B1" w14:textId="77777777" w:rsidR="003139BE" w:rsidRDefault="003139BE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71750EEB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A2FB3"/>
    <w:rsid w:val="001935EB"/>
    <w:rsid w:val="0019580A"/>
    <w:rsid w:val="001E23D4"/>
    <w:rsid w:val="0024797A"/>
    <w:rsid w:val="002A53E1"/>
    <w:rsid w:val="002B1441"/>
    <w:rsid w:val="002C5C76"/>
    <w:rsid w:val="00312B04"/>
    <w:rsid w:val="003139BE"/>
    <w:rsid w:val="00371932"/>
    <w:rsid w:val="003852F2"/>
    <w:rsid w:val="004875BB"/>
    <w:rsid w:val="004E3DCB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D05156"/>
    <w:rsid w:val="00D71C9B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232A-4ED5-456C-A854-87E945B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Użytkownik systemu Windows</cp:lastModifiedBy>
  <cp:revision>78</cp:revision>
  <dcterms:created xsi:type="dcterms:W3CDTF">2020-08-30T14:45:00Z</dcterms:created>
  <dcterms:modified xsi:type="dcterms:W3CDTF">2020-08-31T07:55:00Z</dcterms:modified>
</cp:coreProperties>
</file>