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3081" w14:textId="77777777" w:rsidR="006B3C61" w:rsidRPr="00F8636E" w:rsidRDefault="006B3C61" w:rsidP="006B3C61">
      <w:pPr>
        <w:spacing w:before="240"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F6F5DBA" wp14:editId="3E6B5E5F">
            <wp:extent cx="1042081" cy="685800"/>
            <wp:effectExtent l="0" t="0" r="5715" b="0"/>
            <wp:docPr id="13356001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8" cy="68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38A7A" w14:textId="77777777" w:rsidR="006B3C61" w:rsidRPr="00CD4631" w:rsidRDefault="006B3C61" w:rsidP="006B3C61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CD4631">
        <w:rPr>
          <w:rFonts w:ascii="Times New Roman" w:hAnsi="Times New Roman"/>
          <w:b/>
          <w:sz w:val="22"/>
          <w:szCs w:val="22"/>
          <w:lang w:val="en-US"/>
        </w:rPr>
        <w:t>„Approaching 20% emission efficiency in the NIR-II region with radical chromophores”</w:t>
      </w:r>
    </w:p>
    <w:p w14:paraId="136E2C67" w14:textId="58B413FB" w:rsidR="006B3C61" w:rsidRDefault="006B3C61" w:rsidP="006B3C61">
      <w:pPr>
        <w:keepNext/>
        <w:suppressLineNumbers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sz w:val="22"/>
          <w:szCs w:val="22"/>
        </w:rPr>
      </w:pPr>
      <w:r w:rsidRPr="000E01E2">
        <w:rPr>
          <w:rFonts w:ascii="Times New Roman" w:eastAsia="Times New Roman" w:hAnsi="Times New Roman"/>
          <w:b/>
          <w:bCs/>
          <w:sz w:val="22"/>
          <w:szCs w:val="22"/>
        </w:rPr>
        <w:t>ARCHIMEDES - GAP-101097337</w:t>
      </w:r>
    </w:p>
    <w:p w14:paraId="3F33C495" w14:textId="77777777" w:rsidR="006B3C61" w:rsidRDefault="006B3C61" w:rsidP="006B3C61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</w:p>
    <w:p w14:paraId="32211F30" w14:textId="667436FB" w:rsidR="005F277A" w:rsidRPr="000E5CC6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77777777" w:rsidR="00D05156" w:rsidRPr="000E5CC6" w:rsidRDefault="00684E30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0E5CC6">
        <w:rPr>
          <w:rFonts w:ascii="Times New Roman" w:hAnsi="Times New Roman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3CB8DCE3" w:rsidR="00365D9A" w:rsidRPr="000E5CC6" w:rsidRDefault="00064FA7" w:rsidP="002412ED">
            <w:pPr>
              <w:spacing w:before="360"/>
              <w:ind w:left="-108"/>
              <w:rPr>
                <w:rFonts w:ascii="Times New Roman" w:hAnsi="Times New Roman"/>
                <w:b/>
                <w:bCs/>
              </w:rPr>
            </w:pPr>
            <w:r w:rsidRPr="002F7D8A">
              <w:rPr>
                <w:rFonts w:ascii="Times New Roman" w:hAnsi="Times New Roman"/>
                <w:b/>
                <w:bCs/>
              </w:rPr>
              <w:t xml:space="preserve">Dostawa </w:t>
            </w:r>
            <w:r w:rsidR="00072F61">
              <w:rPr>
                <w:rFonts w:ascii="Times New Roman" w:hAnsi="Times New Roman"/>
                <w:b/>
                <w:bCs/>
              </w:rPr>
              <w:t>zintegrowanego systemu do chromatografii GPC z wyposażeniem</w:t>
            </w:r>
            <w:r w:rsidR="0017602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0C772E97" w:rsidR="00053C6F" w:rsidRPr="00A90E4F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984659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176027">
              <w:rPr>
                <w:rFonts w:ascii="Times New Roman" w:hAnsi="Times New Roman"/>
                <w:b/>
                <w:bCs/>
                <w:kern w:val="3"/>
                <w:szCs w:val="20"/>
              </w:rPr>
              <w:t>9</w:t>
            </w:r>
            <w:r w:rsidRPr="00984659">
              <w:rPr>
                <w:rFonts w:ascii="Times New Roman" w:hAnsi="Times New Roman"/>
                <w:b/>
                <w:bCs/>
                <w:kern w:val="3"/>
                <w:szCs w:val="20"/>
              </w:rPr>
              <w:t>/2</w:t>
            </w:r>
            <w:r w:rsidR="00176027">
              <w:rPr>
                <w:rFonts w:ascii="Times New Roman" w:hAnsi="Times New Roman"/>
                <w:b/>
                <w:bCs/>
                <w:kern w:val="3"/>
                <w:szCs w:val="20"/>
              </w:rPr>
              <w:t>3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1777E2E5" w:rsidR="00053C6F" w:rsidRPr="000E5CC6" w:rsidRDefault="00053C6F" w:rsidP="00053C6F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(Dz. U. z 2019, poz. 2019 z późn. zm.)</w:t>
            </w:r>
          </w:p>
        </w:tc>
      </w:tr>
    </w:tbl>
    <w:p w14:paraId="5DEBD36C" w14:textId="77777777" w:rsidR="002167DE" w:rsidRPr="000E5CC6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4FFEDF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.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49590781" w:rsidR="002167DE" w:rsidRPr="000E5CC6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……………………………………………..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5B76BE">
      <w:pPr>
        <w:spacing w:before="120" w:line="276" w:lineRule="auto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4E3DC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616"/>
        <w:gridCol w:w="3419"/>
        <w:gridCol w:w="5332"/>
      </w:tblGrid>
      <w:tr w:rsidR="000E5CC6" w:rsidRPr="000E5CC6" w14:paraId="42C731CE" w14:textId="77777777" w:rsidTr="002F30FE">
        <w:trPr>
          <w:jc w:val="center"/>
        </w:trPr>
        <w:tc>
          <w:tcPr>
            <w:tcW w:w="616" w:type="dxa"/>
            <w:vAlign w:val="center"/>
          </w:tcPr>
          <w:p w14:paraId="6D6B71D9" w14:textId="77777777" w:rsidR="00B617F3" w:rsidRPr="000E5CC6" w:rsidRDefault="00B617F3" w:rsidP="00ED3E0D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19" w:type="dxa"/>
            <w:vAlign w:val="center"/>
          </w:tcPr>
          <w:p w14:paraId="4DFB95C8" w14:textId="77777777" w:rsidR="00B617F3" w:rsidRPr="000E5CC6" w:rsidRDefault="00B617F3" w:rsidP="00ED3E0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332" w:type="dxa"/>
            <w:vAlign w:val="center"/>
          </w:tcPr>
          <w:p w14:paraId="47ADEE8D" w14:textId="77777777" w:rsidR="00B617F3" w:rsidRPr="000E5CC6" w:rsidRDefault="00B617F3" w:rsidP="00ED3E0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0E5CC6" w:rsidRDefault="00B617F3" w:rsidP="00ED3E0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984659" w:rsidRPr="000E5CC6" w14:paraId="571C73C4" w14:textId="77777777" w:rsidTr="002F30FE">
        <w:trPr>
          <w:trHeight w:val="1605"/>
          <w:jc w:val="center"/>
        </w:trPr>
        <w:tc>
          <w:tcPr>
            <w:tcW w:w="616" w:type="dxa"/>
          </w:tcPr>
          <w:p w14:paraId="6ECE87C5" w14:textId="77777777" w:rsidR="00984659" w:rsidRPr="00636E6C" w:rsidRDefault="00984659" w:rsidP="00ED3E0D">
            <w:pPr>
              <w:spacing w:before="60" w:after="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6E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419" w:type="dxa"/>
          </w:tcPr>
          <w:p w14:paraId="043B8BE7" w14:textId="6A542222" w:rsidR="00984659" w:rsidRPr="00984659" w:rsidRDefault="00064FA7" w:rsidP="00ED3E0D">
            <w:pPr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064FA7">
              <w:rPr>
                <w:rFonts w:ascii="Times New Roman" w:hAnsi="Times New Roman"/>
                <w:b/>
                <w:bCs/>
                <w:sz w:val="20"/>
                <w:szCs w:val="20"/>
              </w:rPr>
              <w:t>hromatograf GPC</w:t>
            </w:r>
          </w:p>
        </w:tc>
        <w:tc>
          <w:tcPr>
            <w:tcW w:w="5332" w:type="dxa"/>
          </w:tcPr>
          <w:p w14:paraId="7B72CFCA" w14:textId="77777777" w:rsidR="00984659" w:rsidRPr="000E5CC6" w:rsidRDefault="00984659" w:rsidP="00ED3E0D">
            <w:pPr>
              <w:tabs>
                <w:tab w:val="left" w:pos="1166"/>
              </w:tabs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Producent: 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784669391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784669391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984659" w:rsidRPr="000E5CC6" w:rsidRDefault="00984659" w:rsidP="00ED3E0D">
            <w:pPr>
              <w:tabs>
                <w:tab w:val="left" w:pos="1166"/>
              </w:tabs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Typ: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63665356"/>
          </w:p>
          <w:p w14:paraId="08FC6E34" w14:textId="77777777" w:rsidR="00984659" w:rsidRPr="000E5CC6" w:rsidRDefault="00984659" w:rsidP="00ED3E0D">
            <w:pPr>
              <w:tabs>
                <w:tab w:val="left" w:pos="1141"/>
              </w:tabs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Model: 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1766477721" w:edGrp="everyone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1766477721"/>
          </w:p>
        </w:tc>
      </w:tr>
      <w:tr w:rsidR="006B3C61" w:rsidRPr="000E5CC6" w14:paraId="7BBC6FE3" w14:textId="77777777" w:rsidTr="006B3C61">
        <w:trPr>
          <w:trHeight w:val="434"/>
          <w:jc w:val="center"/>
        </w:trPr>
        <w:tc>
          <w:tcPr>
            <w:tcW w:w="9367" w:type="dxa"/>
            <w:gridSpan w:val="3"/>
            <w:vAlign w:val="center"/>
          </w:tcPr>
          <w:p w14:paraId="4B1BE0BE" w14:textId="0789AD65" w:rsidR="006B3C61" w:rsidRDefault="00064FA7" w:rsidP="00176027">
            <w:pPr>
              <w:pStyle w:val="Nagwek1"/>
              <w:numPr>
                <w:ilvl w:val="1"/>
                <w:numId w:val="9"/>
              </w:numPr>
              <w:spacing w:before="60" w:after="6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4F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Recyrkulujący układ pomp</w:t>
            </w:r>
          </w:p>
          <w:p w14:paraId="7304018D" w14:textId="1EDF6204" w:rsidR="00176027" w:rsidRPr="00176027" w:rsidRDefault="00176027" w:rsidP="00176027">
            <w:r w:rsidRPr="0074434A">
              <w:rPr>
                <w:rFonts w:ascii="Times New Roman" w:hAnsi="Times New Roman"/>
                <w:bCs/>
                <w:sz w:val="22"/>
                <w:szCs w:val="22"/>
              </w:rPr>
              <w:t>(nie gorsze niż minimalne parametry wymagane przez Zamawiającego):</w:t>
            </w:r>
          </w:p>
        </w:tc>
      </w:tr>
      <w:tr w:rsidR="00984659" w:rsidRPr="000E5CC6" w14:paraId="23E4E532" w14:textId="77777777" w:rsidTr="002F30FE">
        <w:trPr>
          <w:jc w:val="center"/>
        </w:trPr>
        <w:tc>
          <w:tcPr>
            <w:tcW w:w="616" w:type="dxa"/>
          </w:tcPr>
          <w:p w14:paraId="071D4670" w14:textId="77777777" w:rsidR="00984659" w:rsidRPr="000E5CC6" w:rsidRDefault="0098465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19" w:type="dxa"/>
          </w:tcPr>
          <w:p w14:paraId="0923EA9E" w14:textId="3B35C354" w:rsidR="00984659" w:rsidRPr="000E5CC6" w:rsidRDefault="00064FA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4FA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Szeregowa, podwójna pompa tłokowa (serial double plunger pump), umożliwiająca wykonywanie podziałów z recyrkulacją</w:t>
            </w:r>
          </w:p>
        </w:tc>
        <w:tc>
          <w:tcPr>
            <w:tcW w:w="5332" w:type="dxa"/>
          </w:tcPr>
          <w:p w14:paraId="41EC5E27" w14:textId="77777777" w:rsidR="00984659" w:rsidRPr="000E5CC6" w:rsidRDefault="0098465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8385265"/>
          </w:p>
        </w:tc>
      </w:tr>
      <w:tr w:rsidR="00984659" w:rsidRPr="000E5CC6" w14:paraId="40E58746" w14:textId="77777777" w:rsidTr="002F30FE">
        <w:trPr>
          <w:jc w:val="center"/>
        </w:trPr>
        <w:tc>
          <w:tcPr>
            <w:tcW w:w="616" w:type="dxa"/>
          </w:tcPr>
          <w:p w14:paraId="1F397FA4" w14:textId="77777777" w:rsidR="00984659" w:rsidRPr="000E5CC6" w:rsidRDefault="0098465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19" w:type="dxa"/>
          </w:tcPr>
          <w:p w14:paraId="7BE26D33" w14:textId="4BE193EB" w:rsidR="00984659" w:rsidRPr="00275DDA" w:rsidRDefault="00064FA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 przepływu - co najmniej od 0.1 ml/min do 80 ml/min</w:t>
            </w:r>
          </w:p>
        </w:tc>
        <w:tc>
          <w:tcPr>
            <w:tcW w:w="5332" w:type="dxa"/>
          </w:tcPr>
          <w:p w14:paraId="38842754" w14:textId="77777777" w:rsidR="00984659" w:rsidRPr="000E5CC6" w:rsidRDefault="0098465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20754203"/>
          </w:p>
        </w:tc>
      </w:tr>
      <w:tr w:rsidR="00984659" w:rsidRPr="000E5CC6" w14:paraId="2DC84A1A" w14:textId="77777777" w:rsidTr="002F30FE">
        <w:trPr>
          <w:jc w:val="center"/>
        </w:trPr>
        <w:tc>
          <w:tcPr>
            <w:tcW w:w="616" w:type="dxa"/>
          </w:tcPr>
          <w:p w14:paraId="40836664" w14:textId="77777777" w:rsidR="00984659" w:rsidRPr="000E5CC6" w:rsidRDefault="0098465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19" w:type="dxa"/>
          </w:tcPr>
          <w:p w14:paraId="0BFBDBA1" w14:textId="1FB6A3D7" w:rsidR="00984659" w:rsidRPr="00275DDA" w:rsidRDefault="00064FA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 ciśnienie tłoczenia (Maximum Discharge Pressure - co najmniej 20 MPa</w:t>
            </w:r>
          </w:p>
        </w:tc>
        <w:tc>
          <w:tcPr>
            <w:tcW w:w="5332" w:type="dxa"/>
          </w:tcPr>
          <w:p w14:paraId="58256609" w14:textId="77777777" w:rsidR="00984659" w:rsidRPr="000E5CC6" w:rsidRDefault="0098465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63989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8639898"/>
          </w:p>
        </w:tc>
      </w:tr>
      <w:tr w:rsidR="00984659" w:rsidRPr="000E5CC6" w14:paraId="5515A3D1" w14:textId="77777777" w:rsidTr="002F30FE">
        <w:trPr>
          <w:jc w:val="center"/>
        </w:trPr>
        <w:tc>
          <w:tcPr>
            <w:tcW w:w="616" w:type="dxa"/>
          </w:tcPr>
          <w:p w14:paraId="7F78B803" w14:textId="47180B6D" w:rsidR="00984659" w:rsidRDefault="002F30FE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9846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19" w:type="dxa"/>
          </w:tcPr>
          <w:p w14:paraId="553849CB" w14:textId="5BE08DB5" w:rsidR="00984659" w:rsidRDefault="00064FA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4FA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Funkcja recyrkulacji w celu efektywnego rozdziału związków o podobnych współczynnikach retencji, która pozwala próbce na wielokrotne przechodzenie przez te same kolumny</w:t>
            </w:r>
          </w:p>
        </w:tc>
        <w:tc>
          <w:tcPr>
            <w:tcW w:w="5332" w:type="dxa"/>
          </w:tcPr>
          <w:p w14:paraId="6B73D094" w14:textId="3068A85D" w:rsidR="00984659" w:rsidRPr="000E5CC6" w:rsidRDefault="008A6400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690478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6904784"/>
          </w:p>
        </w:tc>
      </w:tr>
      <w:tr w:rsidR="00984659" w:rsidRPr="000E5CC6" w14:paraId="4ED632DE" w14:textId="77777777" w:rsidTr="002F30FE">
        <w:trPr>
          <w:jc w:val="center"/>
        </w:trPr>
        <w:tc>
          <w:tcPr>
            <w:tcW w:w="616" w:type="dxa"/>
          </w:tcPr>
          <w:p w14:paraId="3A3A720D" w14:textId="1254FD7B" w:rsidR="00984659" w:rsidRDefault="002F30FE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="009846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19" w:type="dxa"/>
          </w:tcPr>
          <w:p w14:paraId="6F36307D" w14:textId="280B9569" w:rsidR="00984659" w:rsidRDefault="00064FA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4FA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Funkcja zapobiegania dyfuzji podczas recyklingu (non-diffusion recycling function): zapobieganie dyfuzji próbki w kanale przepływowym, zapobieganie przesunięciu linii podstawowej między cyklami i zanieczyszczeniu butelki z rozpuszczalnikiem</w:t>
            </w:r>
          </w:p>
        </w:tc>
        <w:tc>
          <w:tcPr>
            <w:tcW w:w="5332" w:type="dxa"/>
          </w:tcPr>
          <w:p w14:paraId="0CEF2E77" w14:textId="521F9505" w:rsidR="00984659" w:rsidRPr="000E5CC6" w:rsidRDefault="008A6400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97819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8978191"/>
          </w:p>
        </w:tc>
      </w:tr>
      <w:tr w:rsidR="00984659" w:rsidRPr="000E5CC6" w14:paraId="72B07367" w14:textId="77777777" w:rsidTr="002F30FE">
        <w:trPr>
          <w:jc w:val="center"/>
        </w:trPr>
        <w:tc>
          <w:tcPr>
            <w:tcW w:w="616" w:type="dxa"/>
          </w:tcPr>
          <w:p w14:paraId="4253672B" w14:textId="7CB26CE4" w:rsidR="00984659" w:rsidRDefault="002F30FE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="009846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19" w:type="dxa"/>
          </w:tcPr>
          <w:p w14:paraId="14A9A35B" w14:textId="6EFF1E03" w:rsidR="00984659" w:rsidRDefault="00064FA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4FA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Funkcja automatycznego czyszczenia (auto cleanup function)- uruchamiana za pomocą jednego przycisku. Powinna umożliwiać: utrzymanie czystości wewnątrz kanału przepływowego, ułatwienie codziennego kondycjonowania i zmiany rozpuszczalnika</w:t>
            </w:r>
          </w:p>
        </w:tc>
        <w:tc>
          <w:tcPr>
            <w:tcW w:w="5332" w:type="dxa"/>
          </w:tcPr>
          <w:p w14:paraId="4AEC9F84" w14:textId="7AD7F563" w:rsidR="00984659" w:rsidRPr="000E5CC6" w:rsidRDefault="008A6400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9418742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94187428"/>
          </w:p>
        </w:tc>
      </w:tr>
      <w:tr w:rsidR="00C4120E" w:rsidRPr="000E5CC6" w14:paraId="28D4589C" w14:textId="77777777" w:rsidTr="002F30FE">
        <w:trPr>
          <w:jc w:val="center"/>
        </w:trPr>
        <w:tc>
          <w:tcPr>
            <w:tcW w:w="616" w:type="dxa"/>
          </w:tcPr>
          <w:p w14:paraId="7861B98D" w14:textId="2F296951" w:rsidR="00C4120E" w:rsidRDefault="002F30FE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="00C4120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19" w:type="dxa"/>
          </w:tcPr>
          <w:p w14:paraId="5818542D" w14:textId="23C63966" w:rsidR="00C4120E" w:rsidRPr="00752750" w:rsidRDefault="00064FA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4FA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Funkcja automatycznej poprawki na czas opóźnienia frakcji (auto fraction delay time adjustment function)</w:t>
            </w:r>
          </w:p>
        </w:tc>
        <w:tc>
          <w:tcPr>
            <w:tcW w:w="5332" w:type="dxa"/>
          </w:tcPr>
          <w:p w14:paraId="3862293A" w14:textId="59851C81" w:rsidR="00C4120E" w:rsidRPr="000E5CC6" w:rsidRDefault="008A6400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4735767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47357677"/>
          </w:p>
        </w:tc>
      </w:tr>
      <w:tr w:rsidR="00593843" w:rsidRPr="000E5CC6" w14:paraId="6B788A21" w14:textId="77777777" w:rsidTr="002F30FE">
        <w:trPr>
          <w:jc w:val="center"/>
        </w:trPr>
        <w:tc>
          <w:tcPr>
            <w:tcW w:w="616" w:type="dxa"/>
          </w:tcPr>
          <w:p w14:paraId="25C3D015" w14:textId="161B2669" w:rsidR="00593843" w:rsidRDefault="002F30FE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="0059384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19" w:type="dxa"/>
          </w:tcPr>
          <w:p w14:paraId="6412831A" w14:textId="18658082" w:rsidR="00593843" w:rsidRPr="00593843" w:rsidRDefault="00064FA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</w:t>
            </w:r>
            <w:r w:rsidRPr="00064FA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ożliwość tworzenia, edytowania i wykonywania automatycznego programu zawierającego co najmniej funkcje: dozowanie próbki przez samopowtarzalny zawór dozujący (repeat injector) , recykling, odrzucanie niepożądanych pików, zbieranie frakcji</w:t>
            </w:r>
          </w:p>
        </w:tc>
        <w:tc>
          <w:tcPr>
            <w:tcW w:w="5332" w:type="dxa"/>
          </w:tcPr>
          <w:p w14:paraId="353C759B" w14:textId="296A932F" w:rsidR="00593843" w:rsidRPr="000E5CC6" w:rsidRDefault="008A6400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5979203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59792034"/>
          </w:p>
        </w:tc>
      </w:tr>
      <w:tr w:rsidR="007631A6" w:rsidRPr="000E5CC6" w14:paraId="4D3BEEC2" w14:textId="77777777" w:rsidTr="00AA7B5F">
        <w:trPr>
          <w:jc w:val="center"/>
        </w:trPr>
        <w:tc>
          <w:tcPr>
            <w:tcW w:w="9367" w:type="dxa"/>
            <w:gridSpan w:val="3"/>
          </w:tcPr>
          <w:p w14:paraId="35B2F54A" w14:textId="4585689D" w:rsidR="007631A6" w:rsidRPr="00176027" w:rsidRDefault="00064FA7" w:rsidP="00176027">
            <w:pPr>
              <w:pStyle w:val="Akapitzlist"/>
              <w:numPr>
                <w:ilvl w:val="1"/>
                <w:numId w:val="10"/>
              </w:num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</w:pPr>
            <w:r w:rsidRPr="00176027">
              <w:rPr>
                <w:rFonts w:ascii="Times New Roman" w:hAnsi="Times New Roman"/>
                <w:b/>
                <w:sz w:val="20"/>
                <w:szCs w:val="20"/>
              </w:rPr>
              <w:t>Ręczny zawór dozujący (manual injector) w zestawie</w:t>
            </w:r>
            <w:r w:rsidR="001760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6027" w:rsidRPr="00176027">
              <w:rPr>
                <w:rFonts w:ascii="Times New Roman" w:hAnsi="Times New Roman"/>
                <w:b/>
                <w:sz w:val="20"/>
                <w:szCs w:val="20"/>
              </w:rPr>
              <w:t>o następujących parametrach</w:t>
            </w:r>
          </w:p>
          <w:p w14:paraId="5CF20F25" w14:textId="6A01FF6B" w:rsidR="00176027" w:rsidRPr="00176027" w:rsidRDefault="00176027" w:rsidP="00176027">
            <w:pPr>
              <w:pStyle w:val="Akapitzlist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02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593843" w:rsidRPr="000E5CC6" w14:paraId="49FB880F" w14:textId="77777777" w:rsidTr="002F30FE">
        <w:trPr>
          <w:jc w:val="center"/>
        </w:trPr>
        <w:tc>
          <w:tcPr>
            <w:tcW w:w="616" w:type="dxa"/>
          </w:tcPr>
          <w:p w14:paraId="73B13C2D" w14:textId="5DFD92FD" w:rsidR="00593843" w:rsidRPr="00176027" w:rsidRDefault="0055232F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027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593843" w:rsidRPr="0017602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19" w:type="dxa"/>
          </w:tcPr>
          <w:p w14:paraId="715E7797" w14:textId="317B35A6" w:rsidR="00593843" w:rsidRPr="00176027" w:rsidRDefault="00064FA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60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Ręczny zawór do nastrzyków z wymienialną pętlą na próbkę - co najmniej jeden, pętla o objętości 10 ml</w:t>
            </w:r>
          </w:p>
        </w:tc>
        <w:tc>
          <w:tcPr>
            <w:tcW w:w="5332" w:type="dxa"/>
          </w:tcPr>
          <w:p w14:paraId="501ED5C3" w14:textId="5CC8F307" w:rsidR="00593843" w:rsidRPr="00176027" w:rsidRDefault="0004408D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1760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14323734" w:edGrp="everyone"/>
            <w:r w:rsidRPr="0017602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14323734"/>
          </w:p>
        </w:tc>
      </w:tr>
      <w:tr w:rsidR="00E83F09" w:rsidRPr="000E5CC6" w14:paraId="79189671" w14:textId="77777777" w:rsidTr="006C4BD8">
        <w:trPr>
          <w:jc w:val="center"/>
        </w:trPr>
        <w:tc>
          <w:tcPr>
            <w:tcW w:w="9367" w:type="dxa"/>
            <w:gridSpan w:val="3"/>
          </w:tcPr>
          <w:p w14:paraId="5DB77717" w14:textId="3D607535" w:rsidR="00E83F09" w:rsidRPr="00176027" w:rsidRDefault="00064FA7" w:rsidP="00176027">
            <w:pPr>
              <w:pStyle w:val="Akapitzlist"/>
              <w:numPr>
                <w:ilvl w:val="1"/>
                <w:numId w:val="10"/>
              </w:num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</w:pPr>
            <w:r w:rsidRPr="00176027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Samopowtarzalny zawór dozujący (repeat injector) w zestawie</w:t>
            </w:r>
            <w:r w:rsidR="00176027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176027" w:rsidRPr="00176027">
              <w:rPr>
                <w:rFonts w:ascii="Times New Roman" w:hAnsi="Times New Roman"/>
                <w:b/>
                <w:sz w:val="20"/>
                <w:szCs w:val="20"/>
              </w:rPr>
              <w:t>o następujących parametrach</w:t>
            </w:r>
          </w:p>
          <w:p w14:paraId="61C5B75F" w14:textId="5824A427" w:rsidR="00176027" w:rsidRPr="00176027" w:rsidRDefault="00176027" w:rsidP="00176027">
            <w:pPr>
              <w:pStyle w:val="Akapitzlist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02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55232F" w:rsidRPr="000E5CC6" w14:paraId="75C55472" w14:textId="77777777" w:rsidTr="002F30FE">
        <w:trPr>
          <w:jc w:val="center"/>
        </w:trPr>
        <w:tc>
          <w:tcPr>
            <w:tcW w:w="616" w:type="dxa"/>
          </w:tcPr>
          <w:p w14:paraId="4764380C" w14:textId="586D25E8" w:rsidR="0055232F" w:rsidRDefault="00E83F0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a)</w:t>
            </w:r>
          </w:p>
        </w:tc>
        <w:tc>
          <w:tcPr>
            <w:tcW w:w="3419" w:type="dxa"/>
          </w:tcPr>
          <w:p w14:paraId="6AC7035E" w14:textId="0A93C7B5" w:rsidR="0055232F" w:rsidRPr="00593843" w:rsidRDefault="00064FA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4FA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Samopowtarzalny zawór dozujący (repeat injector) do wielokrotnego dozowania tych samych próbek - dozowana objętość co najmniej od 0,1 ml do 99,9 ml; ilość nastrzyków z jednej próbki co najmniej 99</w:t>
            </w:r>
          </w:p>
        </w:tc>
        <w:tc>
          <w:tcPr>
            <w:tcW w:w="5332" w:type="dxa"/>
          </w:tcPr>
          <w:p w14:paraId="6FD91346" w14:textId="6ADF2738" w:rsidR="0055232F" w:rsidRPr="000E5CC6" w:rsidRDefault="0004408D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5225850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52258505"/>
          </w:p>
        </w:tc>
      </w:tr>
      <w:tr w:rsidR="0055232F" w:rsidRPr="000E5CC6" w14:paraId="1E70885E" w14:textId="77777777" w:rsidTr="002F30FE">
        <w:trPr>
          <w:jc w:val="center"/>
        </w:trPr>
        <w:tc>
          <w:tcPr>
            <w:tcW w:w="616" w:type="dxa"/>
          </w:tcPr>
          <w:p w14:paraId="2115A759" w14:textId="07C5EDA3" w:rsidR="0055232F" w:rsidRDefault="00E83F0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19" w:type="dxa"/>
          </w:tcPr>
          <w:p w14:paraId="296771B4" w14:textId="1C0A76DF" w:rsidR="00064FA7" w:rsidRPr="00593843" w:rsidRDefault="00064FA7" w:rsidP="00064FA7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4FA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Funkcja „stacked injection”</w:t>
            </w:r>
          </w:p>
          <w:p w14:paraId="56C1CAC3" w14:textId="7A46B9EB" w:rsidR="0055232F" w:rsidRPr="00593843" w:rsidRDefault="0055232F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32" w:type="dxa"/>
          </w:tcPr>
          <w:p w14:paraId="638C74FA" w14:textId="2C179CBC" w:rsidR="0055232F" w:rsidRPr="000E5CC6" w:rsidRDefault="0004408D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4567012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45670128"/>
          </w:p>
        </w:tc>
      </w:tr>
      <w:tr w:rsidR="00811D6D" w:rsidRPr="000E5CC6" w14:paraId="0AFB0709" w14:textId="77777777" w:rsidTr="00EC29CC">
        <w:trPr>
          <w:jc w:val="center"/>
        </w:trPr>
        <w:tc>
          <w:tcPr>
            <w:tcW w:w="9367" w:type="dxa"/>
            <w:gridSpan w:val="3"/>
          </w:tcPr>
          <w:p w14:paraId="60B14042" w14:textId="4009266F" w:rsidR="00176027" w:rsidRPr="00580E47" w:rsidRDefault="00064FA7" w:rsidP="00580E47">
            <w:pPr>
              <w:pStyle w:val="Akapitzlist"/>
              <w:numPr>
                <w:ilvl w:val="1"/>
                <w:numId w:val="10"/>
              </w:num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027">
              <w:rPr>
                <w:rFonts w:ascii="Times New Roman" w:hAnsi="Times New Roman"/>
                <w:b/>
                <w:bCs/>
                <w:sz w:val="20"/>
                <w:szCs w:val="20"/>
              </w:rPr>
              <w:t>Detektor UV-Vis</w:t>
            </w:r>
            <w:r w:rsidR="00580E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80E47" w:rsidRPr="00176027">
              <w:rPr>
                <w:rFonts w:ascii="Times New Roman" w:hAnsi="Times New Roman"/>
                <w:b/>
                <w:sz w:val="20"/>
                <w:szCs w:val="20"/>
              </w:rPr>
              <w:t xml:space="preserve">o następujących parametrach </w:t>
            </w:r>
            <w:r w:rsidR="00580E47" w:rsidRPr="0017602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580E47" w:rsidRPr="0017602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811D6D" w:rsidRPr="000E5CC6" w14:paraId="302D2B6B" w14:textId="77777777" w:rsidTr="002F30FE">
        <w:trPr>
          <w:jc w:val="center"/>
        </w:trPr>
        <w:tc>
          <w:tcPr>
            <w:tcW w:w="616" w:type="dxa"/>
          </w:tcPr>
          <w:p w14:paraId="6E3E7C70" w14:textId="67B33FC7" w:rsidR="00811D6D" w:rsidRDefault="00811D6D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19" w:type="dxa"/>
          </w:tcPr>
          <w:p w14:paraId="6E38B9C3" w14:textId="3F77A376" w:rsidR="00811D6D" w:rsidRPr="00593843" w:rsidRDefault="00064FA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4FA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Ilość kanałów – co najmniej 4</w:t>
            </w:r>
          </w:p>
        </w:tc>
        <w:tc>
          <w:tcPr>
            <w:tcW w:w="5332" w:type="dxa"/>
          </w:tcPr>
          <w:p w14:paraId="113B6F65" w14:textId="6B847FED" w:rsidR="00811D6D" w:rsidRPr="000E5CC6" w:rsidRDefault="00073EC7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676887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06768877"/>
          </w:p>
        </w:tc>
      </w:tr>
      <w:tr w:rsidR="00811D6D" w:rsidRPr="000E5CC6" w14:paraId="0847B709" w14:textId="77777777" w:rsidTr="002F30FE">
        <w:trPr>
          <w:jc w:val="center"/>
        </w:trPr>
        <w:tc>
          <w:tcPr>
            <w:tcW w:w="616" w:type="dxa"/>
          </w:tcPr>
          <w:p w14:paraId="2A7C7506" w14:textId="421DB305" w:rsidR="00811D6D" w:rsidRDefault="00F95E01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19" w:type="dxa"/>
          </w:tcPr>
          <w:p w14:paraId="03A23CC0" w14:textId="69BB2BD2" w:rsidR="00811D6D" w:rsidRPr="00593843" w:rsidRDefault="00064FA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4FA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Możliwość zmiany długości fali w zakresie – co najmniej od 200 nm do 800 nm</w:t>
            </w:r>
          </w:p>
        </w:tc>
        <w:tc>
          <w:tcPr>
            <w:tcW w:w="5332" w:type="dxa"/>
          </w:tcPr>
          <w:p w14:paraId="020155DD" w14:textId="3FEA2F2C" w:rsidR="00811D6D" w:rsidRPr="000E5CC6" w:rsidRDefault="00073EC7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329258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53292587"/>
          </w:p>
        </w:tc>
      </w:tr>
      <w:tr w:rsidR="00811D6D" w:rsidRPr="000E5CC6" w14:paraId="6A27F170" w14:textId="77777777" w:rsidTr="002F30FE">
        <w:trPr>
          <w:jc w:val="center"/>
        </w:trPr>
        <w:tc>
          <w:tcPr>
            <w:tcW w:w="616" w:type="dxa"/>
          </w:tcPr>
          <w:p w14:paraId="6820C42D" w14:textId="58C64D5F" w:rsidR="00811D6D" w:rsidRDefault="00F95E01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19" w:type="dxa"/>
          </w:tcPr>
          <w:p w14:paraId="4C12D52D" w14:textId="4058EEE8" w:rsidR="00811D6D" w:rsidRPr="00593843" w:rsidRDefault="00064FA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4FA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Źródło światła - lampa deuterowa i wolframowa</w:t>
            </w:r>
          </w:p>
        </w:tc>
        <w:tc>
          <w:tcPr>
            <w:tcW w:w="5332" w:type="dxa"/>
          </w:tcPr>
          <w:p w14:paraId="09890F98" w14:textId="35558658" w:rsidR="00811D6D" w:rsidRPr="000E5CC6" w:rsidRDefault="00073EC7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6641334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66413344"/>
          </w:p>
        </w:tc>
      </w:tr>
      <w:tr w:rsidR="00811D6D" w:rsidRPr="000E5CC6" w14:paraId="67582D60" w14:textId="77777777" w:rsidTr="002F30FE">
        <w:trPr>
          <w:jc w:val="center"/>
        </w:trPr>
        <w:tc>
          <w:tcPr>
            <w:tcW w:w="616" w:type="dxa"/>
          </w:tcPr>
          <w:p w14:paraId="663A0B77" w14:textId="0A2A9A0E" w:rsidR="00811D6D" w:rsidRDefault="00F95E01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19" w:type="dxa"/>
          </w:tcPr>
          <w:p w14:paraId="5BD6CC1E" w14:textId="76460F36" w:rsidR="00811D6D" w:rsidRPr="00593843" w:rsidRDefault="00064FA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4FA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Jednowiązkowy</w:t>
            </w:r>
          </w:p>
        </w:tc>
        <w:tc>
          <w:tcPr>
            <w:tcW w:w="5332" w:type="dxa"/>
          </w:tcPr>
          <w:p w14:paraId="5A6171D0" w14:textId="2BDBE24E" w:rsidR="00811D6D" w:rsidRPr="000E5CC6" w:rsidRDefault="00073EC7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0385025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03850255"/>
          </w:p>
        </w:tc>
      </w:tr>
      <w:tr w:rsidR="00811D6D" w:rsidRPr="000E5CC6" w14:paraId="4262A52C" w14:textId="77777777" w:rsidTr="002F30FE">
        <w:trPr>
          <w:jc w:val="center"/>
        </w:trPr>
        <w:tc>
          <w:tcPr>
            <w:tcW w:w="616" w:type="dxa"/>
          </w:tcPr>
          <w:p w14:paraId="6931A2A0" w14:textId="78D815FF" w:rsidR="00811D6D" w:rsidRDefault="00F95E01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19" w:type="dxa"/>
          </w:tcPr>
          <w:p w14:paraId="3038B8AE" w14:textId="1BCDFCC4" w:rsidR="00811D6D" w:rsidRPr="00593843" w:rsidRDefault="00064FA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4FA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Parametry celki pomiarowej - długość co najmniej 0,3 mm, objętość co najmniej 40 μl</w:t>
            </w:r>
          </w:p>
        </w:tc>
        <w:tc>
          <w:tcPr>
            <w:tcW w:w="5332" w:type="dxa"/>
          </w:tcPr>
          <w:p w14:paraId="0B11BBEA" w14:textId="3E744CAF" w:rsidR="00811D6D" w:rsidRPr="000E5CC6" w:rsidRDefault="00073EC7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1911027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19110277"/>
          </w:p>
        </w:tc>
      </w:tr>
      <w:tr w:rsidR="00811D6D" w:rsidRPr="000E5CC6" w14:paraId="5ABA2643" w14:textId="77777777" w:rsidTr="002F30FE">
        <w:trPr>
          <w:jc w:val="center"/>
        </w:trPr>
        <w:tc>
          <w:tcPr>
            <w:tcW w:w="616" w:type="dxa"/>
          </w:tcPr>
          <w:p w14:paraId="649F0B74" w14:textId="2962B6F6" w:rsidR="00811D6D" w:rsidRDefault="00F95E01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419" w:type="dxa"/>
          </w:tcPr>
          <w:p w14:paraId="448743AC" w14:textId="2C9462C3" w:rsidR="00811D6D" w:rsidRPr="00593843" w:rsidRDefault="00064FA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4FA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Czułość detektora (sensitivity) -0,00005 ABU lub lepsza</w:t>
            </w:r>
          </w:p>
        </w:tc>
        <w:tc>
          <w:tcPr>
            <w:tcW w:w="5332" w:type="dxa"/>
          </w:tcPr>
          <w:p w14:paraId="143BF1DB" w14:textId="45291977" w:rsidR="00811D6D" w:rsidRPr="000E5CC6" w:rsidRDefault="00073EC7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3040043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30400430"/>
          </w:p>
        </w:tc>
      </w:tr>
      <w:tr w:rsidR="00811D6D" w:rsidRPr="000E5CC6" w14:paraId="56CCD062" w14:textId="77777777" w:rsidTr="002F30FE">
        <w:trPr>
          <w:jc w:val="center"/>
        </w:trPr>
        <w:tc>
          <w:tcPr>
            <w:tcW w:w="616" w:type="dxa"/>
          </w:tcPr>
          <w:p w14:paraId="2AC1CCAD" w14:textId="01A0F84F" w:rsidR="00811D6D" w:rsidRDefault="00F95E01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419" w:type="dxa"/>
          </w:tcPr>
          <w:p w14:paraId="67D5D413" w14:textId="581F3FF2" w:rsidR="00811D6D" w:rsidRPr="00593843" w:rsidRDefault="00064FA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4FA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Dryft (drift) - 0,001 ABU / godzinę lub lepiej</w:t>
            </w:r>
          </w:p>
        </w:tc>
        <w:tc>
          <w:tcPr>
            <w:tcW w:w="5332" w:type="dxa"/>
          </w:tcPr>
          <w:p w14:paraId="1135C4D5" w14:textId="2BB4D5D5" w:rsidR="00811D6D" w:rsidRPr="000E5CC6" w:rsidRDefault="00073EC7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0517113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05171138"/>
          </w:p>
        </w:tc>
      </w:tr>
      <w:tr w:rsidR="00811D6D" w:rsidRPr="000E5CC6" w14:paraId="0149C3EA" w14:textId="77777777" w:rsidTr="002F30FE">
        <w:trPr>
          <w:jc w:val="center"/>
        </w:trPr>
        <w:tc>
          <w:tcPr>
            <w:tcW w:w="616" w:type="dxa"/>
          </w:tcPr>
          <w:p w14:paraId="5C86CD50" w14:textId="3B0BEB84" w:rsidR="00811D6D" w:rsidRDefault="00F95E01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419" w:type="dxa"/>
          </w:tcPr>
          <w:p w14:paraId="3A7F5DD7" w14:textId="0E1FE717" w:rsidR="00811D6D" w:rsidRPr="00593843" w:rsidRDefault="00064FA7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4FA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Funkcja auto-zero</w:t>
            </w:r>
          </w:p>
        </w:tc>
        <w:tc>
          <w:tcPr>
            <w:tcW w:w="5332" w:type="dxa"/>
          </w:tcPr>
          <w:p w14:paraId="433FCA89" w14:textId="3458D1EF" w:rsidR="00811D6D" w:rsidRPr="000E5CC6" w:rsidRDefault="00073EC7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3127001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31270011"/>
          </w:p>
        </w:tc>
      </w:tr>
      <w:tr w:rsidR="00064FA7" w:rsidRPr="000E5CC6" w14:paraId="584D9844" w14:textId="77777777" w:rsidTr="002F30FE">
        <w:trPr>
          <w:jc w:val="center"/>
        </w:trPr>
        <w:tc>
          <w:tcPr>
            <w:tcW w:w="616" w:type="dxa"/>
          </w:tcPr>
          <w:p w14:paraId="1977F1E7" w14:textId="0A52E0BD" w:rsidR="00064FA7" w:rsidRDefault="00064FA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419" w:type="dxa"/>
          </w:tcPr>
          <w:p w14:paraId="2987DDA5" w14:textId="16094865" w:rsidR="00064FA7" w:rsidRPr="00064FA7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Możliwość monitorowania i skanowania pełnego zakresu widma UV związków</w:t>
            </w:r>
          </w:p>
        </w:tc>
        <w:tc>
          <w:tcPr>
            <w:tcW w:w="5332" w:type="dxa"/>
          </w:tcPr>
          <w:p w14:paraId="5C4EDBA8" w14:textId="7AECC589" w:rsidR="00064FA7" w:rsidRPr="000E5CC6" w:rsidRDefault="00064FA7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1260869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12608698"/>
          </w:p>
        </w:tc>
      </w:tr>
      <w:tr w:rsidR="00064FA7" w:rsidRPr="000E5CC6" w14:paraId="1202E73E" w14:textId="77777777" w:rsidTr="002F30FE">
        <w:trPr>
          <w:jc w:val="center"/>
        </w:trPr>
        <w:tc>
          <w:tcPr>
            <w:tcW w:w="616" w:type="dxa"/>
          </w:tcPr>
          <w:p w14:paraId="56734E90" w14:textId="7D0C7ED4" w:rsidR="00064FA7" w:rsidRDefault="00064FA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419" w:type="dxa"/>
          </w:tcPr>
          <w:p w14:paraId="2099D576" w14:textId="218CB2C8" w:rsidR="00064FA7" w:rsidRPr="00064FA7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Lokalizacja- wewnątrz systemu w celu zaoszczędzenia miejsca i zmniejszenia wewnętrznej objętości martwej (minimalizacja poszerzenia pików próbki po recyklingu)</w:t>
            </w:r>
          </w:p>
        </w:tc>
        <w:tc>
          <w:tcPr>
            <w:tcW w:w="5332" w:type="dxa"/>
          </w:tcPr>
          <w:p w14:paraId="489EDFF7" w14:textId="5085EE44" w:rsidR="00064FA7" w:rsidRPr="000E5CC6" w:rsidRDefault="00064FA7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744611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07446114"/>
          </w:p>
        </w:tc>
      </w:tr>
      <w:tr w:rsidR="00073EC7" w:rsidRPr="000E5CC6" w14:paraId="7E848D31" w14:textId="77777777" w:rsidTr="00771EC4">
        <w:trPr>
          <w:jc w:val="center"/>
        </w:trPr>
        <w:tc>
          <w:tcPr>
            <w:tcW w:w="9367" w:type="dxa"/>
            <w:gridSpan w:val="3"/>
          </w:tcPr>
          <w:p w14:paraId="69626333" w14:textId="361D5D0F" w:rsidR="00073EC7" w:rsidRPr="00073EC7" w:rsidRDefault="00C05932" w:rsidP="005A2C70">
            <w:pPr>
              <w:spacing w:before="60" w:after="60"/>
              <w:ind w:left="-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1.5. </w:t>
            </w:r>
            <w:r w:rsidRPr="00C05932">
              <w:rPr>
                <w:rFonts w:ascii="Times New Roman" w:hAnsi="Times New Roman"/>
                <w:b/>
                <w:bCs/>
                <w:sz w:val="20"/>
                <w:szCs w:val="20"/>
              </w:rPr>
              <w:t>Kolektor frakcji w zestawie</w:t>
            </w:r>
            <w:r w:rsidR="005A2C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A2C70" w:rsidRPr="00176027">
              <w:rPr>
                <w:rFonts w:ascii="Times New Roman" w:hAnsi="Times New Roman"/>
                <w:b/>
                <w:sz w:val="20"/>
                <w:szCs w:val="20"/>
              </w:rPr>
              <w:t xml:space="preserve">o następujących parametrach </w:t>
            </w:r>
            <w:r w:rsidR="005A2C70" w:rsidRPr="0017602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5A2C70" w:rsidRPr="0017602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F95E01" w:rsidRPr="000E5CC6" w14:paraId="1138082D" w14:textId="77777777" w:rsidTr="002F30FE">
        <w:trPr>
          <w:jc w:val="center"/>
        </w:trPr>
        <w:tc>
          <w:tcPr>
            <w:tcW w:w="616" w:type="dxa"/>
          </w:tcPr>
          <w:p w14:paraId="053E7F81" w14:textId="207FF773" w:rsidR="00F95E01" w:rsidRDefault="00C05932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073EC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19" w:type="dxa"/>
          </w:tcPr>
          <w:p w14:paraId="49AE3441" w14:textId="65560316" w:rsidR="00F95E01" w:rsidRPr="00593843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Część portów do zbierania frakcji umieszczona wewnątrz systemu zapewniając w ten sposób oszczędność przestrzeni - co najmniej 9 portów</w:t>
            </w:r>
          </w:p>
        </w:tc>
        <w:tc>
          <w:tcPr>
            <w:tcW w:w="5332" w:type="dxa"/>
          </w:tcPr>
          <w:p w14:paraId="3B178AE3" w14:textId="6AAFD901" w:rsidR="00F95E01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2384671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23846716"/>
          </w:p>
        </w:tc>
      </w:tr>
      <w:tr w:rsidR="00F95E01" w:rsidRPr="000E5CC6" w14:paraId="7A111299" w14:textId="77777777" w:rsidTr="002F30FE">
        <w:trPr>
          <w:jc w:val="center"/>
        </w:trPr>
        <w:tc>
          <w:tcPr>
            <w:tcW w:w="616" w:type="dxa"/>
          </w:tcPr>
          <w:p w14:paraId="6FE4461F" w14:textId="3001B1BB" w:rsidR="00F95E01" w:rsidRDefault="00C05932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="00073EC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19" w:type="dxa"/>
          </w:tcPr>
          <w:p w14:paraId="2362F665" w14:textId="227AF7A9" w:rsidR="00F95E01" w:rsidRPr="00593843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Dodatkowo zewnętrzy kolektor frakcji</w:t>
            </w:r>
          </w:p>
        </w:tc>
        <w:tc>
          <w:tcPr>
            <w:tcW w:w="5332" w:type="dxa"/>
          </w:tcPr>
          <w:p w14:paraId="26934028" w14:textId="4E0F2CEC" w:rsidR="00F95E01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5886979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58869795"/>
          </w:p>
        </w:tc>
      </w:tr>
      <w:tr w:rsidR="00F95E01" w:rsidRPr="000E5CC6" w14:paraId="45AC9565" w14:textId="77777777" w:rsidTr="002F30FE">
        <w:trPr>
          <w:jc w:val="center"/>
        </w:trPr>
        <w:tc>
          <w:tcPr>
            <w:tcW w:w="616" w:type="dxa"/>
          </w:tcPr>
          <w:p w14:paraId="3C5FEF9B" w14:textId="08D6C859" w:rsidR="00F95E01" w:rsidRDefault="00C05932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="00073EC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19" w:type="dxa"/>
          </w:tcPr>
          <w:p w14:paraId="4777E340" w14:textId="44D253B0" w:rsidR="00F95E01" w:rsidRPr="00593843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</w:t>
            </w: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unkcja automatycznej poprawki na czas opóźnienia frakcji (auto fraction delay time adjustment function)- umożliwienie operatorowi zbieranie tylko pożądanych pików w odpowiednim czasie</w:t>
            </w:r>
          </w:p>
        </w:tc>
        <w:tc>
          <w:tcPr>
            <w:tcW w:w="5332" w:type="dxa"/>
          </w:tcPr>
          <w:p w14:paraId="5D55F533" w14:textId="3C7B0335" w:rsidR="00F95E01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3385042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33850426"/>
          </w:p>
        </w:tc>
      </w:tr>
      <w:tr w:rsidR="00F95E01" w:rsidRPr="000E5CC6" w14:paraId="3D653982" w14:textId="77777777" w:rsidTr="002F30FE">
        <w:trPr>
          <w:jc w:val="center"/>
        </w:trPr>
        <w:tc>
          <w:tcPr>
            <w:tcW w:w="616" w:type="dxa"/>
          </w:tcPr>
          <w:p w14:paraId="70DE72EC" w14:textId="34689E48" w:rsidR="00F95E01" w:rsidRDefault="00C05932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d)</w:t>
            </w:r>
          </w:p>
        </w:tc>
        <w:tc>
          <w:tcPr>
            <w:tcW w:w="3419" w:type="dxa"/>
          </w:tcPr>
          <w:p w14:paraId="20EBBD86" w14:textId="04E593BA" w:rsidR="00F95E01" w:rsidRPr="00593843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Możliwość automatycznego zbierania pików na podstawie zaprogramowanego czasu i zaprogramowanej detekcji pików bazującej na ich nachyleniu i wysokości</w:t>
            </w:r>
          </w:p>
        </w:tc>
        <w:tc>
          <w:tcPr>
            <w:tcW w:w="5332" w:type="dxa"/>
          </w:tcPr>
          <w:p w14:paraId="0ED285D7" w14:textId="6CD97147" w:rsidR="00F95E01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1190789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11907894"/>
          </w:p>
        </w:tc>
      </w:tr>
      <w:tr w:rsidR="007E24DA" w:rsidRPr="000E5CC6" w14:paraId="02E1A74E" w14:textId="77777777" w:rsidTr="00FE7517">
        <w:trPr>
          <w:jc w:val="center"/>
        </w:trPr>
        <w:tc>
          <w:tcPr>
            <w:tcW w:w="9367" w:type="dxa"/>
            <w:gridSpan w:val="3"/>
          </w:tcPr>
          <w:p w14:paraId="42103583" w14:textId="2540E79B" w:rsidR="007E24DA" w:rsidRPr="000E5CC6" w:rsidRDefault="007E24DA" w:rsidP="00176027">
            <w:pPr>
              <w:spacing w:before="60" w:after="60"/>
              <w:ind w:left="-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C05932" w:rsidRPr="00C0593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C059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05932" w:rsidRPr="00C05932">
              <w:rPr>
                <w:rFonts w:ascii="Times New Roman" w:hAnsi="Times New Roman"/>
                <w:b/>
                <w:sz w:val="20"/>
                <w:szCs w:val="20"/>
              </w:rPr>
              <w:t xml:space="preserve">System ogrzewania kolumn (column oven) – w </w:t>
            </w:r>
            <w:r w:rsidR="00C05932" w:rsidRPr="00176027">
              <w:rPr>
                <w:rFonts w:ascii="Times New Roman" w:hAnsi="Times New Roman"/>
                <w:b/>
                <w:sz w:val="20"/>
                <w:szCs w:val="20"/>
              </w:rPr>
              <w:t>zestawie</w:t>
            </w:r>
            <w:r w:rsidR="00176027" w:rsidRPr="00176027">
              <w:rPr>
                <w:rFonts w:ascii="Times New Roman" w:hAnsi="Times New Roman"/>
                <w:b/>
                <w:sz w:val="20"/>
                <w:szCs w:val="20"/>
              </w:rPr>
              <w:t xml:space="preserve"> o następujących parametrach </w:t>
            </w:r>
            <w:r w:rsidR="00176027" w:rsidRPr="0017602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76027" w:rsidRPr="0017602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7E24DA" w:rsidRPr="000E5CC6" w14:paraId="58385E65" w14:textId="77777777" w:rsidTr="002F30FE">
        <w:trPr>
          <w:jc w:val="center"/>
        </w:trPr>
        <w:tc>
          <w:tcPr>
            <w:tcW w:w="616" w:type="dxa"/>
          </w:tcPr>
          <w:p w14:paraId="1874A0BF" w14:textId="21A6DF75" w:rsidR="007E24DA" w:rsidRDefault="007E24DA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19" w:type="dxa"/>
          </w:tcPr>
          <w:p w14:paraId="4D4777A8" w14:textId="7FBE58B4" w:rsidR="007E24DA" w:rsidRPr="00593843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Pojemność - możliwość pomieszczenia co najmniej 4 kolumn o rozmiarach 20 mm x 600 mm</w:t>
            </w:r>
          </w:p>
        </w:tc>
        <w:tc>
          <w:tcPr>
            <w:tcW w:w="5332" w:type="dxa"/>
          </w:tcPr>
          <w:p w14:paraId="49C651AE" w14:textId="71CC6EA6" w:rsidR="007E24DA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2525330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25253306"/>
          </w:p>
        </w:tc>
      </w:tr>
      <w:tr w:rsidR="007E24DA" w:rsidRPr="000E5CC6" w14:paraId="1766C104" w14:textId="77777777" w:rsidTr="002F30FE">
        <w:trPr>
          <w:jc w:val="center"/>
        </w:trPr>
        <w:tc>
          <w:tcPr>
            <w:tcW w:w="616" w:type="dxa"/>
          </w:tcPr>
          <w:p w14:paraId="5321D9B6" w14:textId="19D75742" w:rsidR="007E24DA" w:rsidRDefault="007E24DA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19" w:type="dxa"/>
          </w:tcPr>
          <w:p w14:paraId="54AA079D" w14:textId="4A59D68C" w:rsidR="007E24DA" w:rsidRPr="00593843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Maksymalna temperatura - co najmniej 70 °C</w:t>
            </w:r>
          </w:p>
        </w:tc>
        <w:tc>
          <w:tcPr>
            <w:tcW w:w="5332" w:type="dxa"/>
          </w:tcPr>
          <w:p w14:paraId="19F2EC7A" w14:textId="2B7E1A3C" w:rsidR="007E24DA" w:rsidRPr="000E5CC6" w:rsidRDefault="007962BB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8765254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87652541"/>
          </w:p>
        </w:tc>
      </w:tr>
      <w:tr w:rsidR="007962BB" w:rsidRPr="000E5CC6" w14:paraId="59ECED9D" w14:textId="77777777" w:rsidTr="00241143">
        <w:trPr>
          <w:jc w:val="center"/>
        </w:trPr>
        <w:tc>
          <w:tcPr>
            <w:tcW w:w="9367" w:type="dxa"/>
            <w:gridSpan w:val="3"/>
          </w:tcPr>
          <w:p w14:paraId="302D6E4B" w14:textId="41C3CDD9" w:rsidR="007962BB" w:rsidRPr="000E5CC6" w:rsidRDefault="007962BB" w:rsidP="00176027">
            <w:pPr>
              <w:spacing w:before="60" w:after="60"/>
              <w:ind w:left="-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05932">
              <w:rPr>
                <w:rFonts w:ascii="Times New Roman" w:hAnsi="Times New Roman"/>
                <w:b/>
                <w:sz w:val="20"/>
                <w:szCs w:val="20"/>
              </w:rPr>
              <w:t>.7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05932" w:rsidRPr="00C05932">
              <w:rPr>
                <w:rFonts w:ascii="Times New Roman" w:hAnsi="Times New Roman"/>
                <w:b/>
                <w:sz w:val="20"/>
                <w:szCs w:val="20"/>
              </w:rPr>
              <w:t>Oprogramowanie kontrolne w zestawie</w:t>
            </w:r>
            <w:r w:rsidR="001760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6027" w:rsidRPr="00176027">
              <w:rPr>
                <w:rFonts w:ascii="Times New Roman" w:hAnsi="Times New Roman"/>
                <w:b/>
                <w:sz w:val="20"/>
                <w:szCs w:val="20"/>
              </w:rPr>
              <w:t xml:space="preserve">zestawie o następujących parametrach </w:t>
            </w:r>
            <w:r w:rsidR="00176027" w:rsidRPr="0017602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76027" w:rsidRPr="0017602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F93139" w:rsidRPr="000E5CC6" w14:paraId="53552DE0" w14:textId="77777777" w:rsidTr="002F30FE">
        <w:trPr>
          <w:jc w:val="center"/>
        </w:trPr>
        <w:tc>
          <w:tcPr>
            <w:tcW w:w="616" w:type="dxa"/>
          </w:tcPr>
          <w:p w14:paraId="4901608D" w14:textId="7326ACFD" w:rsidR="00F93139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19" w:type="dxa"/>
          </w:tcPr>
          <w:p w14:paraId="54E1DF8E" w14:textId="59AD8084" w:rsidR="00F93139" w:rsidRPr="00593843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Panel dotykowy LCD do pełnej obsługi systemu, w tym: sterowanie pompą, samopowtarzalnym zaworem dozującym (repeat injector), recyklingiem, odrzucaniem niepożądanych frakcji (waste), detektorami i kolektorem - rozmiar panelu dotykowego co najmniej 8.4 cala</w:t>
            </w:r>
          </w:p>
        </w:tc>
        <w:tc>
          <w:tcPr>
            <w:tcW w:w="5332" w:type="dxa"/>
          </w:tcPr>
          <w:p w14:paraId="784A3EB9" w14:textId="36BDB9E8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9465128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94651287"/>
          </w:p>
        </w:tc>
      </w:tr>
      <w:tr w:rsidR="00F93139" w:rsidRPr="000E5CC6" w14:paraId="317AF557" w14:textId="77777777" w:rsidTr="002F30FE">
        <w:trPr>
          <w:jc w:val="center"/>
        </w:trPr>
        <w:tc>
          <w:tcPr>
            <w:tcW w:w="616" w:type="dxa"/>
          </w:tcPr>
          <w:p w14:paraId="04D464B1" w14:textId="2DC75B66" w:rsidR="00F93139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19" w:type="dxa"/>
          </w:tcPr>
          <w:p w14:paraId="63278DA0" w14:textId="09FB8A65" w:rsidR="00F93139" w:rsidRPr="00593843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Wielozadaniowe znaczniki (multi event markers) i podglądy na chromatogramy, pozwalające zwizualizować obszar poddany recyklingowi i zebrany obszar</w:t>
            </w:r>
          </w:p>
        </w:tc>
        <w:tc>
          <w:tcPr>
            <w:tcW w:w="5332" w:type="dxa"/>
          </w:tcPr>
          <w:p w14:paraId="7F711D38" w14:textId="7DF866FB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1605321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16053210"/>
          </w:p>
        </w:tc>
      </w:tr>
      <w:tr w:rsidR="00F93139" w:rsidRPr="000E5CC6" w14:paraId="03C6DE0D" w14:textId="77777777" w:rsidTr="002F30FE">
        <w:trPr>
          <w:jc w:val="center"/>
        </w:trPr>
        <w:tc>
          <w:tcPr>
            <w:tcW w:w="616" w:type="dxa"/>
          </w:tcPr>
          <w:p w14:paraId="47676093" w14:textId="540A2AB3" w:rsidR="00F93139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19" w:type="dxa"/>
          </w:tcPr>
          <w:p w14:paraId="63F0B540" w14:textId="2115DEA7" w:rsidR="00F93139" w:rsidRPr="00593843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Oprogramowanie do zbierania danych i laptop PC z oprogramowaniem Windows</w:t>
            </w:r>
          </w:p>
        </w:tc>
        <w:tc>
          <w:tcPr>
            <w:tcW w:w="5332" w:type="dxa"/>
          </w:tcPr>
          <w:p w14:paraId="24664DE4" w14:textId="7B3378CB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687646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6876469"/>
          </w:p>
        </w:tc>
      </w:tr>
      <w:tr w:rsidR="00F93139" w:rsidRPr="000E5CC6" w14:paraId="14D76B20" w14:textId="77777777" w:rsidTr="002F30FE">
        <w:trPr>
          <w:jc w:val="center"/>
        </w:trPr>
        <w:tc>
          <w:tcPr>
            <w:tcW w:w="616" w:type="dxa"/>
          </w:tcPr>
          <w:p w14:paraId="6B990E75" w14:textId="2514FC48" w:rsidR="00F93139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19" w:type="dxa"/>
          </w:tcPr>
          <w:p w14:paraId="69CC7FAF" w14:textId="7AEBA2F8" w:rsidR="00F93139" w:rsidRPr="00593843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Skalowalny widok chromatogramu i możliwość określenia dokładnych czasów zbierania próbek</w:t>
            </w:r>
          </w:p>
        </w:tc>
        <w:tc>
          <w:tcPr>
            <w:tcW w:w="5332" w:type="dxa"/>
          </w:tcPr>
          <w:p w14:paraId="654B4D0A" w14:textId="6CE125AB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4104983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41049835"/>
          </w:p>
        </w:tc>
      </w:tr>
      <w:tr w:rsidR="00F93139" w:rsidRPr="000E5CC6" w14:paraId="16B28409" w14:textId="77777777" w:rsidTr="002F30FE">
        <w:trPr>
          <w:jc w:val="center"/>
        </w:trPr>
        <w:tc>
          <w:tcPr>
            <w:tcW w:w="616" w:type="dxa"/>
          </w:tcPr>
          <w:p w14:paraId="2EA21AE2" w14:textId="311F152C" w:rsidR="00F93139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19" w:type="dxa"/>
          </w:tcPr>
          <w:p w14:paraId="1BEE273F" w14:textId="243FF364" w:rsidR="00F93139" w:rsidRPr="00593843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Funkcja monitorowania i skanowania pełnego zakresu widma UV pozwalająca na wspomaganie identyfikacji i zbierania właściwych, docelowych pików</w:t>
            </w:r>
          </w:p>
        </w:tc>
        <w:tc>
          <w:tcPr>
            <w:tcW w:w="5332" w:type="dxa"/>
          </w:tcPr>
          <w:p w14:paraId="1A6458E2" w14:textId="147DB8B0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0713219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07132196"/>
          </w:p>
        </w:tc>
      </w:tr>
      <w:tr w:rsidR="001747D7" w:rsidRPr="000E5CC6" w14:paraId="12F6D118" w14:textId="77777777" w:rsidTr="00961259">
        <w:trPr>
          <w:jc w:val="center"/>
        </w:trPr>
        <w:tc>
          <w:tcPr>
            <w:tcW w:w="9367" w:type="dxa"/>
            <w:gridSpan w:val="3"/>
          </w:tcPr>
          <w:p w14:paraId="5BB3920D" w14:textId="13EE678E" w:rsidR="001747D7" w:rsidRPr="001747D7" w:rsidRDefault="001747D7" w:rsidP="0080397C">
            <w:pPr>
              <w:spacing w:before="60" w:after="60"/>
              <w:ind w:left="-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C05932" w:rsidRPr="00C0593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="00C059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05932" w:rsidRPr="00C05932">
              <w:rPr>
                <w:rFonts w:ascii="Times New Roman" w:hAnsi="Times New Roman"/>
                <w:b/>
                <w:sz w:val="20"/>
                <w:szCs w:val="20"/>
              </w:rPr>
              <w:t>Kolumny w zestawie</w:t>
            </w:r>
            <w:r w:rsidR="008039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0397C" w:rsidRPr="00176027">
              <w:rPr>
                <w:rFonts w:ascii="Times New Roman" w:hAnsi="Times New Roman"/>
                <w:b/>
                <w:sz w:val="20"/>
                <w:szCs w:val="20"/>
              </w:rPr>
              <w:t xml:space="preserve">o następujących parametrach </w:t>
            </w:r>
            <w:r w:rsidR="0080397C" w:rsidRPr="0017602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80397C" w:rsidRPr="0017602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77470C" w:rsidRPr="000E5CC6" w14:paraId="04EDE7D6" w14:textId="77777777" w:rsidTr="002F30FE">
        <w:trPr>
          <w:jc w:val="center"/>
        </w:trPr>
        <w:tc>
          <w:tcPr>
            <w:tcW w:w="616" w:type="dxa"/>
          </w:tcPr>
          <w:p w14:paraId="22500053" w14:textId="60305ECD" w:rsidR="0077470C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19" w:type="dxa"/>
          </w:tcPr>
          <w:p w14:paraId="72294425" w14:textId="75767F02" w:rsidR="0077470C" w:rsidRPr="001747D7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Wysokorozdzielcze kolumny GPC dla cząsteczek o różnych masach molekularnych – co najmniej 2</w:t>
            </w:r>
          </w:p>
        </w:tc>
        <w:tc>
          <w:tcPr>
            <w:tcW w:w="5332" w:type="dxa"/>
          </w:tcPr>
          <w:p w14:paraId="34283109" w14:textId="37DD16C2" w:rsidR="0077470C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9086378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90863783"/>
          </w:p>
        </w:tc>
      </w:tr>
      <w:tr w:rsidR="001747D7" w:rsidRPr="000E5CC6" w14:paraId="53E6E197" w14:textId="77777777" w:rsidTr="002F30FE">
        <w:trPr>
          <w:jc w:val="center"/>
        </w:trPr>
        <w:tc>
          <w:tcPr>
            <w:tcW w:w="616" w:type="dxa"/>
          </w:tcPr>
          <w:p w14:paraId="0FF37D6B" w14:textId="50B632B0" w:rsidR="001747D7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19" w:type="dxa"/>
          </w:tcPr>
          <w:p w14:paraId="0B1F19D0" w14:textId="513C855F" w:rsidR="001747D7" w:rsidRPr="001747D7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Limit wykluczenia (exclusion limit) - 1 000 Mw (co najmniej 1 szt.), 3 000 Mw (co najmniej 1 szt.)</w:t>
            </w:r>
          </w:p>
        </w:tc>
        <w:tc>
          <w:tcPr>
            <w:tcW w:w="5332" w:type="dxa"/>
          </w:tcPr>
          <w:p w14:paraId="432DECEC" w14:textId="65D115DA" w:rsidR="001747D7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9994668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99946686"/>
          </w:p>
        </w:tc>
      </w:tr>
      <w:tr w:rsidR="001747D7" w:rsidRPr="000E5CC6" w14:paraId="6520D1CF" w14:textId="77777777" w:rsidTr="002F30FE">
        <w:trPr>
          <w:jc w:val="center"/>
        </w:trPr>
        <w:tc>
          <w:tcPr>
            <w:tcW w:w="616" w:type="dxa"/>
          </w:tcPr>
          <w:p w14:paraId="58F76626" w14:textId="7CC8E497" w:rsidR="001747D7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19" w:type="dxa"/>
          </w:tcPr>
          <w:p w14:paraId="2616AEA0" w14:textId="1EB48472" w:rsidR="001747D7" w:rsidRPr="001747D7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</w:t>
            </w: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ypełnienie - wysoko usieciowany PS/DVB (highly cross-linked PS/DVB) w chloroformie</w:t>
            </w:r>
          </w:p>
        </w:tc>
        <w:tc>
          <w:tcPr>
            <w:tcW w:w="5332" w:type="dxa"/>
          </w:tcPr>
          <w:p w14:paraId="4F35FC67" w14:textId="702815DB" w:rsidR="001747D7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3927046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39270463"/>
          </w:p>
        </w:tc>
      </w:tr>
      <w:tr w:rsidR="001747D7" w:rsidRPr="000E5CC6" w14:paraId="7D9FF75B" w14:textId="77777777" w:rsidTr="002F30FE">
        <w:trPr>
          <w:jc w:val="center"/>
        </w:trPr>
        <w:tc>
          <w:tcPr>
            <w:tcW w:w="616" w:type="dxa"/>
          </w:tcPr>
          <w:p w14:paraId="2E49449C" w14:textId="238BB983" w:rsidR="001747D7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19" w:type="dxa"/>
          </w:tcPr>
          <w:p w14:paraId="4BD9D569" w14:textId="150142B6" w:rsidR="001747D7" w:rsidRPr="001747D7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Filtr (line filter) – co najmniej 1 szt</w:t>
            </w:r>
          </w:p>
        </w:tc>
        <w:tc>
          <w:tcPr>
            <w:tcW w:w="5332" w:type="dxa"/>
          </w:tcPr>
          <w:p w14:paraId="7EDCF495" w14:textId="1F130C32" w:rsidR="001747D7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6492412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64924122"/>
          </w:p>
        </w:tc>
      </w:tr>
      <w:tr w:rsidR="001747D7" w:rsidRPr="000E5CC6" w14:paraId="429699F6" w14:textId="77777777" w:rsidTr="002F30FE">
        <w:trPr>
          <w:jc w:val="center"/>
        </w:trPr>
        <w:tc>
          <w:tcPr>
            <w:tcW w:w="616" w:type="dxa"/>
          </w:tcPr>
          <w:p w14:paraId="58AF3976" w14:textId="5E756924" w:rsidR="001747D7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e)</w:t>
            </w:r>
          </w:p>
        </w:tc>
        <w:tc>
          <w:tcPr>
            <w:tcW w:w="3419" w:type="dxa"/>
          </w:tcPr>
          <w:p w14:paraId="553C4ABE" w14:textId="73352907" w:rsidR="001747D7" w:rsidRPr="001747D7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Prekolumna (pre column) – co najmniej 1 szt</w:t>
            </w:r>
          </w:p>
        </w:tc>
        <w:tc>
          <w:tcPr>
            <w:tcW w:w="5332" w:type="dxa"/>
          </w:tcPr>
          <w:p w14:paraId="050C43ED" w14:textId="2563BD0C" w:rsidR="001747D7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1527239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15272391"/>
          </w:p>
        </w:tc>
      </w:tr>
      <w:tr w:rsidR="001747D7" w:rsidRPr="000E5CC6" w14:paraId="2C17E8C7" w14:textId="77777777" w:rsidTr="002F30FE">
        <w:trPr>
          <w:jc w:val="center"/>
        </w:trPr>
        <w:tc>
          <w:tcPr>
            <w:tcW w:w="616" w:type="dxa"/>
          </w:tcPr>
          <w:p w14:paraId="63FBB9CC" w14:textId="58E0BBB3" w:rsidR="001747D7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419" w:type="dxa"/>
          </w:tcPr>
          <w:p w14:paraId="4B13A0E0" w14:textId="01999A48" w:rsidR="001747D7" w:rsidRPr="001747D7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Maksymalna ilość substancji dozowana w jednym nastrzyku – co najmniej 300 mg</w:t>
            </w:r>
          </w:p>
        </w:tc>
        <w:tc>
          <w:tcPr>
            <w:tcW w:w="5332" w:type="dxa"/>
          </w:tcPr>
          <w:p w14:paraId="4B0F7C14" w14:textId="2ACCC5F8" w:rsidR="001747D7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3473263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34732631"/>
          </w:p>
        </w:tc>
      </w:tr>
      <w:tr w:rsidR="001747D7" w:rsidRPr="000E5CC6" w14:paraId="161966DB" w14:textId="77777777" w:rsidTr="002F30FE">
        <w:trPr>
          <w:jc w:val="center"/>
        </w:trPr>
        <w:tc>
          <w:tcPr>
            <w:tcW w:w="616" w:type="dxa"/>
          </w:tcPr>
          <w:p w14:paraId="3AAD6FD2" w14:textId="183ED02C" w:rsidR="001747D7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419" w:type="dxa"/>
          </w:tcPr>
          <w:p w14:paraId="2AA7B16B" w14:textId="72A804D3" w:rsidR="001747D7" w:rsidRPr="001747D7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Rozmiar kolumn GPC - co najmniej 3 kolumny o rozmiarach φ 20 x 600 mm każda</w:t>
            </w:r>
          </w:p>
        </w:tc>
        <w:tc>
          <w:tcPr>
            <w:tcW w:w="5332" w:type="dxa"/>
          </w:tcPr>
          <w:p w14:paraId="7E4E1F72" w14:textId="0861C938" w:rsidR="001747D7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7010888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70108883"/>
          </w:p>
        </w:tc>
      </w:tr>
      <w:tr w:rsidR="001747D7" w:rsidRPr="000E5CC6" w14:paraId="4D665BDB" w14:textId="77777777" w:rsidTr="002F30FE">
        <w:trPr>
          <w:jc w:val="center"/>
        </w:trPr>
        <w:tc>
          <w:tcPr>
            <w:tcW w:w="616" w:type="dxa"/>
          </w:tcPr>
          <w:p w14:paraId="7F196213" w14:textId="66357A45" w:rsidR="001747D7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419" w:type="dxa"/>
          </w:tcPr>
          <w:p w14:paraId="0BD466BF" w14:textId="08FF4929" w:rsidR="001747D7" w:rsidRPr="001747D7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Możliwość stosowania różnych rozpuszczalników - co najmniej DMF, chloroform, dichlorometan, THF, octan etylu, toluen</w:t>
            </w:r>
          </w:p>
        </w:tc>
        <w:tc>
          <w:tcPr>
            <w:tcW w:w="5332" w:type="dxa"/>
          </w:tcPr>
          <w:p w14:paraId="6E7659F7" w14:textId="5F0D7B3A" w:rsidR="001747D7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6388056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63880560"/>
          </w:p>
        </w:tc>
      </w:tr>
      <w:tr w:rsidR="001747D7" w:rsidRPr="000E5CC6" w14:paraId="7D621142" w14:textId="77777777" w:rsidTr="002F30FE">
        <w:trPr>
          <w:jc w:val="center"/>
        </w:trPr>
        <w:tc>
          <w:tcPr>
            <w:tcW w:w="616" w:type="dxa"/>
          </w:tcPr>
          <w:p w14:paraId="052A426F" w14:textId="29FDB414" w:rsidR="001747D7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419" w:type="dxa"/>
          </w:tcPr>
          <w:p w14:paraId="41436202" w14:textId="575C8FC6" w:rsidR="001747D7" w:rsidRPr="001747D7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Maksymalny przepływ - co najmniej 15 ml/min</w:t>
            </w:r>
          </w:p>
        </w:tc>
        <w:tc>
          <w:tcPr>
            <w:tcW w:w="5332" w:type="dxa"/>
          </w:tcPr>
          <w:p w14:paraId="5113BDB8" w14:textId="31223E1F" w:rsidR="001747D7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556806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5568061"/>
          </w:p>
        </w:tc>
      </w:tr>
      <w:tr w:rsidR="0077470C" w:rsidRPr="000E5CC6" w14:paraId="3DA7F89E" w14:textId="77777777" w:rsidTr="002F30FE">
        <w:trPr>
          <w:jc w:val="center"/>
        </w:trPr>
        <w:tc>
          <w:tcPr>
            <w:tcW w:w="616" w:type="dxa"/>
          </w:tcPr>
          <w:p w14:paraId="369D1601" w14:textId="57D21803" w:rsidR="0077470C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419" w:type="dxa"/>
          </w:tcPr>
          <w:p w14:paraId="4361F13D" w14:textId="2F284D11" w:rsidR="0077470C" w:rsidRPr="001747D7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Manualne zawory do przełączania między kolumnami, zapewniające możliwość odłączenia kolumn od systemu i przełączania pomiędzy różnymi kanałami kolumn – co najmniej 1</w:t>
            </w:r>
          </w:p>
        </w:tc>
        <w:tc>
          <w:tcPr>
            <w:tcW w:w="5332" w:type="dxa"/>
          </w:tcPr>
          <w:p w14:paraId="1F7098F0" w14:textId="708854DF" w:rsidR="0077470C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5234782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52347829"/>
          </w:p>
        </w:tc>
      </w:tr>
      <w:tr w:rsidR="0077470C" w:rsidRPr="000E5CC6" w14:paraId="3CDAD48F" w14:textId="77777777" w:rsidTr="002F30FE">
        <w:trPr>
          <w:jc w:val="center"/>
        </w:trPr>
        <w:tc>
          <w:tcPr>
            <w:tcW w:w="616" w:type="dxa"/>
          </w:tcPr>
          <w:p w14:paraId="32F30058" w14:textId="60BA8777" w:rsidR="0077470C" w:rsidRPr="001747D7" w:rsidRDefault="001747D7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7D7"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419" w:type="dxa"/>
          </w:tcPr>
          <w:p w14:paraId="2F610BC2" w14:textId="25AD3735" w:rsidR="0077470C" w:rsidRPr="001747D7" w:rsidRDefault="00C05932" w:rsidP="00ED3E0D">
            <w:pPr>
              <w:pStyle w:val="Nagwek1"/>
              <w:spacing w:before="60" w:after="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L</w:t>
            </w:r>
            <w:r w:rsidRPr="00C059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iczba półek teoretycznych na kolumnę – co najmniej 28000 (każda kolumna)</w:t>
            </w:r>
          </w:p>
        </w:tc>
        <w:tc>
          <w:tcPr>
            <w:tcW w:w="5332" w:type="dxa"/>
          </w:tcPr>
          <w:p w14:paraId="390CD882" w14:textId="70234D86" w:rsidR="0077470C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739358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7393580"/>
          </w:p>
        </w:tc>
      </w:tr>
      <w:tr w:rsidR="00ED3E0D" w:rsidRPr="000E5CC6" w14:paraId="26F7CFB3" w14:textId="77777777" w:rsidTr="00064FA7">
        <w:trPr>
          <w:jc w:val="center"/>
        </w:trPr>
        <w:tc>
          <w:tcPr>
            <w:tcW w:w="9367" w:type="dxa"/>
            <w:gridSpan w:val="3"/>
          </w:tcPr>
          <w:p w14:paraId="7A303896" w14:textId="1A07322E" w:rsidR="00ED3E0D" w:rsidRPr="000E5CC6" w:rsidRDefault="00ED3E0D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25DB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825DB6" w:rsidRPr="00825DB6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825D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25DB6" w:rsidRPr="00825DB6">
              <w:rPr>
                <w:rFonts w:ascii="Times New Roman" w:hAnsi="Times New Roman"/>
                <w:b/>
                <w:sz w:val="20"/>
                <w:szCs w:val="20"/>
              </w:rPr>
              <w:t>Pozostałe wymagania:</w:t>
            </w:r>
          </w:p>
        </w:tc>
      </w:tr>
      <w:tr w:rsidR="00A1058C" w:rsidRPr="000E5CC6" w14:paraId="21EDFF1C" w14:textId="77777777" w:rsidTr="002F30FE">
        <w:trPr>
          <w:jc w:val="center"/>
        </w:trPr>
        <w:tc>
          <w:tcPr>
            <w:tcW w:w="616" w:type="dxa"/>
          </w:tcPr>
          <w:p w14:paraId="7FD79975" w14:textId="6A846452" w:rsidR="00A1058C" w:rsidRDefault="00A1058C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19" w:type="dxa"/>
            <w:vAlign w:val="center"/>
          </w:tcPr>
          <w:p w14:paraId="0D271EE9" w14:textId="717866E4" w:rsidR="00A1058C" w:rsidRPr="00A1058C" w:rsidRDefault="00825DB6" w:rsidP="00ED3E0D">
            <w:pPr>
              <w:pStyle w:val="Nagwek2"/>
              <w:suppressAutoHyphens/>
              <w:autoSpaceDN w:val="0"/>
              <w:spacing w:before="60" w:beforeAutospacing="0" w:after="60" w:afterAutospacing="0"/>
              <w:jc w:val="both"/>
              <w:textAlignment w:val="baseline"/>
              <w:rPr>
                <w:b w:val="0"/>
                <w:sz w:val="20"/>
                <w:szCs w:val="22"/>
              </w:rPr>
            </w:pPr>
            <w:r w:rsidRPr="00825DB6">
              <w:rPr>
                <w:b w:val="0"/>
                <w:sz w:val="20"/>
                <w:szCs w:val="22"/>
              </w:rPr>
              <w:t>System powinien być kompaktowy i możliwy do umieszczenia pod wyciągiem</w:t>
            </w:r>
          </w:p>
        </w:tc>
        <w:tc>
          <w:tcPr>
            <w:tcW w:w="5332" w:type="dxa"/>
          </w:tcPr>
          <w:p w14:paraId="30D9786F" w14:textId="33ED94D7" w:rsidR="00A1058C" w:rsidRPr="000E5CC6" w:rsidRDefault="00A1058C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5091930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50919305"/>
          </w:p>
        </w:tc>
      </w:tr>
      <w:tr w:rsidR="00F93139" w:rsidRPr="000E5CC6" w14:paraId="0AB9F587" w14:textId="77777777" w:rsidTr="002F30FE">
        <w:trPr>
          <w:trHeight w:val="458"/>
          <w:jc w:val="center"/>
        </w:trPr>
        <w:tc>
          <w:tcPr>
            <w:tcW w:w="616" w:type="dxa"/>
            <w:vAlign w:val="center"/>
          </w:tcPr>
          <w:p w14:paraId="115F3164" w14:textId="5087C22F" w:rsidR="00F93139" w:rsidRPr="006B3C61" w:rsidRDefault="00825DB6" w:rsidP="00ED3E0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1.10.</w:t>
            </w:r>
          </w:p>
        </w:tc>
        <w:tc>
          <w:tcPr>
            <w:tcW w:w="8751" w:type="dxa"/>
            <w:gridSpan w:val="2"/>
            <w:vAlign w:val="center"/>
          </w:tcPr>
          <w:p w14:paraId="0BF680DA" w14:textId="77777777" w:rsidR="00F93139" w:rsidRPr="000E5CC6" w:rsidRDefault="00F93139" w:rsidP="00ED3E0D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F93139" w:rsidRPr="000E5CC6" w14:paraId="5BCAE4A9" w14:textId="77777777" w:rsidTr="002F30FE">
        <w:trPr>
          <w:trHeight w:val="561"/>
          <w:jc w:val="center"/>
        </w:trPr>
        <w:tc>
          <w:tcPr>
            <w:tcW w:w="616" w:type="dxa"/>
          </w:tcPr>
          <w:p w14:paraId="1B0CF6B7" w14:textId="77777777" w:rsidR="00F93139" w:rsidRPr="000E5CC6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19" w:type="dxa"/>
            <w:vAlign w:val="center"/>
          </w:tcPr>
          <w:p w14:paraId="2078AB28" w14:textId="77777777" w:rsidR="00F93139" w:rsidRDefault="00F93139" w:rsidP="00ED3E0D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0" w:name="_Hlk80026889"/>
            <w:r w:rsidRPr="000E5CC6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926F26">
              <w:rPr>
                <w:rFonts w:ascii="Times New Roman" w:hAnsi="Times New Roman"/>
                <w:sz w:val="20"/>
                <w:szCs w:val="20"/>
              </w:rPr>
              <w:t>105 dni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od daty zawarcia umowy.</w:t>
            </w:r>
            <w:bookmarkEnd w:id="0"/>
          </w:p>
          <w:p w14:paraId="504AE397" w14:textId="77777777" w:rsidR="00237C54" w:rsidRPr="00237C54" w:rsidRDefault="00237C54" w:rsidP="00237C5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7C54">
              <w:rPr>
                <w:rFonts w:ascii="Times New Roman" w:hAnsi="Times New Roman"/>
                <w:sz w:val="20"/>
                <w:szCs w:val="20"/>
                <w:u w:val="single"/>
              </w:rPr>
              <w:t>Fakultatywnie:</w:t>
            </w:r>
            <w:r w:rsidRPr="00237C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18692" w14:textId="0B964894" w:rsidR="00237C54" w:rsidRPr="000E5CC6" w:rsidRDefault="00237C54" w:rsidP="00237C54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37C54">
              <w:rPr>
                <w:rFonts w:ascii="Times New Roman" w:hAnsi="Times New Roman"/>
                <w:sz w:val="20"/>
                <w:szCs w:val="20"/>
              </w:rPr>
              <w:t xml:space="preserve">skrócenie terminu dostawy o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37C54">
              <w:rPr>
                <w:rFonts w:ascii="Times New Roman" w:hAnsi="Times New Roman"/>
                <w:sz w:val="20"/>
                <w:szCs w:val="20"/>
              </w:rPr>
              <w:t xml:space="preserve"> lub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C54">
              <w:rPr>
                <w:rFonts w:ascii="Times New Roman" w:hAnsi="Times New Roman"/>
                <w:sz w:val="20"/>
                <w:szCs w:val="20"/>
              </w:rPr>
              <w:t xml:space="preserve"> lub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37C54">
              <w:rPr>
                <w:rFonts w:ascii="Times New Roman" w:hAnsi="Times New Roman"/>
                <w:sz w:val="20"/>
                <w:szCs w:val="20"/>
              </w:rPr>
              <w:t xml:space="preserve"> lub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237C54">
              <w:rPr>
                <w:rFonts w:ascii="Times New Roman" w:hAnsi="Times New Roman"/>
                <w:sz w:val="20"/>
                <w:szCs w:val="20"/>
              </w:rPr>
              <w:t xml:space="preserve"> (i więcej)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dni</w:t>
            </w:r>
          </w:p>
        </w:tc>
        <w:tc>
          <w:tcPr>
            <w:tcW w:w="5332" w:type="dxa"/>
          </w:tcPr>
          <w:p w14:paraId="477482CE" w14:textId="77777777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915244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91524403"/>
          </w:p>
        </w:tc>
      </w:tr>
      <w:tr w:rsidR="00F93139" w:rsidRPr="000E5CC6" w14:paraId="454AB6EF" w14:textId="77777777" w:rsidTr="002F30FE">
        <w:trPr>
          <w:jc w:val="center"/>
        </w:trPr>
        <w:tc>
          <w:tcPr>
            <w:tcW w:w="616" w:type="dxa"/>
          </w:tcPr>
          <w:p w14:paraId="11B320B5" w14:textId="77777777" w:rsidR="00F93139" w:rsidRPr="000E5CC6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19" w:type="dxa"/>
            <w:vAlign w:val="center"/>
          </w:tcPr>
          <w:p w14:paraId="1FFA7627" w14:textId="77777777" w:rsidR="00F93139" w:rsidRPr="000E5CC6" w:rsidRDefault="00F93139" w:rsidP="00ED3E0D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1" w:name="_Hlk80026900"/>
            <w:r w:rsidRPr="000E5CC6">
              <w:rPr>
                <w:rFonts w:ascii="Times New Roman" w:hAnsi="Times New Roman"/>
                <w:sz w:val="20"/>
                <w:szCs w:val="20"/>
              </w:rPr>
              <w:t>Obejmuje dostawę do wskazanego pomieszczenia w siedzibie Zamawiającego, na koszt i ryzyko Wykonawcy, jego montaż i uruchomienie oraz przeszkolenie użytkowników w zakresie jego eksploatacji.</w:t>
            </w:r>
            <w:bookmarkEnd w:id="1"/>
          </w:p>
        </w:tc>
        <w:tc>
          <w:tcPr>
            <w:tcW w:w="5332" w:type="dxa"/>
          </w:tcPr>
          <w:p w14:paraId="66938B0F" w14:textId="77777777" w:rsidR="00F93139" w:rsidRPr="000E5CC6" w:rsidRDefault="00F93139" w:rsidP="00ED3E0D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1048304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710483043"/>
          </w:p>
        </w:tc>
      </w:tr>
      <w:tr w:rsidR="00F93139" w:rsidRPr="000E5CC6" w14:paraId="398627FA" w14:textId="77777777" w:rsidTr="002F30FE">
        <w:trPr>
          <w:trHeight w:val="448"/>
          <w:jc w:val="center"/>
        </w:trPr>
        <w:tc>
          <w:tcPr>
            <w:tcW w:w="616" w:type="dxa"/>
            <w:vAlign w:val="center"/>
          </w:tcPr>
          <w:p w14:paraId="5E58CBA9" w14:textId="7CF43638" w:rsidR="00F93139" w:rsidRPr="006B3C61" w:rsidRDefault="00825DB6" w:rsidP="00ED3E0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93139" w:rsidRPr="006B3C6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8751" w:type="dxa"/>
            <w:gridSpan w:val="2"/>
            <w:vAlign w:val="center"/>
          </w:tcPr>
          <w:p w14:paraId="0F89EE43" w14:textId="77777777" w:rsidR="00F93139" w:rsidRPr="000E5CC6" w:rsidRDefault="00F93139" w:rsidP="00ED3E0D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F93139" w:rsidRPr="000E5CC6" w14:paraId="7918C706" w14:textId="77777777" w:rsidTr="002F30FE">
        <w:trPr>
          <w:jc w:val="center"/>
        </w:trPr>
        <w:tc>
          <w:tcPr>
            <w:tcW w:w="616" w:type="dxa"/>
          </w:tcPr>
          <w:p w14:paraId="6AB87F07" w14:textId="77777777" w:rsidR="00F93139" w:rsidRPr="000E5CC6" w:rsidRDefault="00F93139" w:rsidP="00ED3E0D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19" w:type="dxa"/>
          </w:tcPr>
          <w:p w14:paraId="42EE2E3F" w14:textId="6D32A872" w:rsidR="00F93139" w:rsidRPr="000E5CC6" w:rsidRDefault="00F93139" w:rsidP="00ED3E0D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 xml:space="preserve">Minimalny okres gwarancji: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/>
                <w:sz w:val="20"/>
                <w:szCs w:val="20"/>
              </w:rPr>
              <w:t>ące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>, od daty podpisania</w:t>
            </w:r>
            <w:r w:rsidR="00926F26">
              <w:rPr>
                <w:rFonts w:ascii="Times New Roman" w:hAnsi="Times New Roman"/>
                <w:sz w:val="20"/>
                <w:szCs w:val="20"/>
              </w:rPr>
              <w:t xml:space="preserve"> bezusterkowego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protokołu odbioru.</w:t>
            </w:r>
            <w:r w:rsidR="00825DB6">
              <w:t xml:space="preserve"> </w:t>
            </w:r>
          </w:p>
        </w:tc>
        <w:tc>
          <w:tcPr>
            <w:tcW w:w="5332" w:type="dxa"/>
          </w:tcPr>
          <w:p w14:paraId="467106A5" w14:textId="2AF80483" w:rsidR="00F93139" w:rsidRPr="000E5CC6" w:rsidRDefault="00F93139" w:rsidP="00ED3E0D">
            <w:pPr>
              <w:spacing w:before="60" w:after="60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permEnd w:id="343876607"/>
          </w:p>
        </w:tc>
      </w:tr>
      <w:tr w:rsidR="00660DB3" w:rsidRPr="000E5CC6" w14:paraId="6BF48A7A" w14:textId="77777777" w:rsidTr="002F30FE">
        <w:trPr>
          <w:jc w:val="center"/>
        </w:trPr>
        <w:tc>
          <w:tcPr>
            <w:tcW w:w="616" w:type="dxa"/>
          </w:tcPr>
          <w:p w14:paraId="6BB1D200" w14:textId="5BF6B519" w:rsidR="00660DB3" w:rsidRPr="000E5CC6" w:rsidRDefault="00660DB3" w:rsidP="00660DB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19" w:type="dxa"/>
          </w:tcPr>
          <w:p w14:paraId="1FD24197" w14:textId="620FFAEB" w:rsidR="00660DB3" w:rsidRPr="000E5CC6" w:rsidRDefault="00660DB3" w:rsidP="00660DB3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DB6">
              <w:rPr>
                <w:rFonts w:ascii="Times New Roman" w:hAnsi="Times New Roman"/>
                <w:sz w:val="20"/>
                <w:szCs w:val="20"/>
              </w:rPr>
              <w:t>Kolumny – minimum 12 miesięcy od daty podpisania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bezusterkowego</w:t>
            </w:r>
            <w:r w:rsidRPr="00825DB6">
              <w:rPr>
                <w:rFonts w:ascii="Times New Roman" w:hAnsi="Times New Roman"/>
                <w:sz w:val="20"/>
                <w:szCs w:val="20"/>
              </w:rPr>
              <w:t xml:space="preserve"> protokołu odbioru</w:t>
            </w:r>
          </w:p>
        </w:tc>
        <w:tc>
          <w:tcPr>
            <w:tcW w:w="5332" w:type="dxa"/>
          </w:tcPr>
          <w:p w14:paraId="602AFB38" w14:textId="39727AB8" w:rsidR="00660DB3" w:rsidRPr="000E5CC6" w:rsidRDefault="00660DB3" w:rsidP="00660DB3">
            <w:pPr>
              <w:spacing w:before="60" w:after="60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7917419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permEnd w:id="979174190"/>
          </w:p>
        </w:tc>
      </w:tr>
      <w:tr w:rsidR="00660DB3" w:rsidRPr="000E5CC6" w14:paraId="09C332B4" w14:textId="77777777" w:rsidTr="002F30FE">
        <w:trPr>
          <w:jc w:val="center"/>
        </w:trPr>
        <w:tc>
          <w:tcPr>
            <w:tcW w:w="616" w:type="dxa"/>
          </w:tcPr>
          <w:p w14:paraId="46981E46" w14:textId="2AFCA140" w:rsidR="00660DB3" w:rsidRPr="006B3C61" w:rsidRDefault="00660DB3" w:rsidP="00660DB3">
            <w:pPr>
              <w:spacing w:before="60" w:after="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B3C6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8751" w:type="dxa"/>
            <w:gridSpan w:val="2"/>
            <w:vAlign w:val="center"/>
          </w:tcPr>
          <w:p w14:paraId="54CE4F40" w14:textId="77777777" w:rsidR="00660DB3" w:rsidRPr="000E5CC6" w:rsidRDefault="00660DB3" w:rsidP="00660DB3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660DB3" w:rsidRPr="000E5CC6" w14:paraId="5F0E1381" w14:textId="77777777" w:rsidTr="002F30FE">
        <w:trPr>
          <w:jc w:val="center"/>
        </w:trPr>
        <w:tc>
          <w:tcPr>
            <w:tcW w:w="616" w:type="dxa"/>
          </w:tcPr>
          <w:p w14:paraId="207CDED0" w14:textId="77777777" w:rsidR="00660DB3" w:rsidRPr="000E5CC6" w:rsidRDefault="00660DB3" w:rsidP="00660DB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19" w:type="dxa"/>
            <w:vAlign w:val="center"/>
          </w:tcPr>
          <w:p w14:paraId="717C869C" w14:textId="2B9672AF" w:rsidR="00660DB3" w:rsidRPr="000E5CC6" w:rsidRDefault="00660DB3" w:rsidP="00660DB3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 reakcji serwisu w okresie gwarancyjnym maksymalnie 72 godzin od zgłoszenia.</w:t>
            </w:r>
          </w:p>
        </w:tc>
        <w:tc>
          <w:tcPr>
            <w:tcW w:w="5332" w:type="dxa"/>
          </w:tcPr>
          <w:p w14:paraId="5144FF97" w14:textId="0A1406AD" w:rsidR="00660DB3" w:rsidRPr="000E5CC6" w:rsidRDefault="00660DB3" w:rsidP="00660DB3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4800775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748007756"/>
          </w:p>
        </w:tc>
      </w:tr>
      <w:tr w:rsidR="00660DB3" w:rsidRPr="000E5CC6" w14:paraId="72789B7B" w14:textId="77777777" w:rsidTr="002F30FE">
        <w:trPr>
          <w:jc w:val="center"/>
        </w:trPr>
        <w:tc>
          <w:tcPr>
            <w:tcW w:w="616" w:type="dxa"/>
          </w:tcPr>
          <w:p w14:paraId="20CFD642" w14:textId="5BDDD1B7" w:rsidR="00660DB3" w:rsidRPr="000E5CC6" w:rsidRDefault="00660DB3" w:rsidP="00660DB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419" w:type="dxa"/>
            <w:vAlign w:val="center"/>
          </w:tcPr>
          <w:p w14:paraId="605B7080" w14:textId="65C988D8" w:rsidR="00660DB3" w:rsidRPr="009F239B" w:rsidRDefault="00660DB3" w:rsidP="00660DB3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Maksymalny czas naprawy: 14 dni roboczych od momentu zgłoszenia.</w:t>
            </w:r>
          </w:p>
        </w:tc>
        <w:tc>
          <w:tcPr>
            <w:tcW w:w="5332" w:type="dxa"/>
          </w:tcPr>
          <w:p w14:paraId="2EF7C621" w14:textId="6674A30F" w:rsidR="00660DB3" w:rsidRPr="000E5CC6" w:rsidRDefault="00660DB3" w:rsidP="00660DB3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4291536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2142915368"/>
          </w:p>
        </w:tc>
      </w:tr>
    </w:tbl>
    <w:p w14:paraId="1B05E403" w14:textId="77777777" w:rsidR="00B617F3" w:rsidRPr="000E5CC6" w:rsidRDefault="00B617F3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C0905E1" w14:textId="77777777" w:rsidR="00644522" w:rsidRPr="000E5CC6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="00545A81" w:rsidRPr="000E5CC6">
        <w:rPr>
          <w:rFonts w:ascii="Times New Roman" w:hAnsi="Times New Roman"/>
          <w:b/>
          <w:sz w:val="20"/>
          <w:szCs w:val="20"/>
        </w:rPr>
        <w:tab/>
      </w:r>
      <w:r w:rsidRPr="000E5CC6">
        <w:rPr>
          <w:rFonts w:ascii="Times New Roman" w:hAnsi="Times New Roman"/>
          <w:b/>
          <w:sz w:val="20"/>
          <w:szCs w:val="20"/>
        </w:rPr>
        <w:t xml:space="preserve">Do wykazu należy dołączyć </w:t>
      </w:r>
      <w:r w:rsidR="00B617F3" w:rsidRPr="000E5CC6">
        <w:rPr>
          <w:rFonts w:ascii="Times New Roman" w:hAnsi="Times New Roman"/>
          <w:b/>
          <w:sz w:val="20"/>
          <w:szCs w:val="20"/>
        </w:rPr>
        <w:t>specyfikację techniczną oferowanego przedmiotu zamówienia, z</w:t>
      </w:r>
      <w:r w:rsidR="00545A81" w:rsidRPr="000E5CC6">
        <w:rPr>
          <w:rFonts w:ascii="Times New Roman" w:hAnsi="Times New Roman"/>
          <w:b/>
          <w:sz w:val="20"/>
          <w:szCs w:val="20"/>
        </w:rPr>
        <w:t> </w:t>
      </w:r>
      <w:r w:rsidR="00B617F3" w:rsidRPr="000E5CC6">
        <w:rPr>
          <w:rFonts w:ascii="Times New Roman" w:hAnsi="Times New Roman"/>
          <w:b/>
          <w:sz w:val="20"/>
          <w:szCs w:val="20"/>
        </w:rPr>
        <w:t xml:space="preserve">uwzględnieniem wymagań zawartych w rozdz. </w:t>
      </w:r>
      <w:r w:rsidR="00E41267" w:rsidRPr="000E5CC6">
        <w:rPr>
          <w:rFonts w:ascii="Times New Roman" w:hAnsi="Times New Roman"/>
          <w:b/>
          <w:sz w:val="20"/>
          <w:szCs w:val="20"/>
        </w:rPr>
        <w:t xml:space="preserve">V. </w:t>
      </w:r>
      <w:r w:rsidR="00B617F3" w:rsidRPr="000E5CC6">
        <w:rPr>
          <w:rFonts w:ascii="Times New Roman" w:hAnsi="Times New Roman"/>
          <w:b/>
          <w:sz w:val="20"/>
          <w:szCs w:val="20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0E5CC6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0E5CC6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66730957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0E5CC6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546116739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52211C5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271089A3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E0838" w:rsidRPr="000E5CC6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EB2A5C0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77777777" w:rsidR="008D32B4" w:rsidRPr="000E5CC6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D32B4" w:rsidRPr="000E5CC6" w:rsidSect="00FE0B3D">
      <w:headerReference w:type="default" r:id="rId9"/>
      <w:footerReference w:type="default" r:id="rId10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9D3B" w14:textId="77777777" w:rsidR="00B96E65" w:rsidRDefault="00B96E65" w:rsidP="00ED1BDF">
      <w:r>
        <w:separator/>
      </w:r>
    </w:p>
  </w:endnote>
  <w:endnote w:type="continuationSeparator" w:id="0">
    <w:p w14:paraId="5AC3D4AF" w14:textId="77777777" w:rsidR="00B96E65" w:rsidRDefault="00B96E65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1269E7F5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210D73">
      <w:rPr>
        <w:rFonts w:ascii="Times New Roman" w:hAnsi="Times New Roman"/>
        <w:noProof/>
        <w:sz w:val="20"/>
        <w:szCs w:val="20"/>
      </w:rPr>
      <w:t>3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210D73" w:rsidRPr="00210D73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6217" w14:textId="77777777" w:rsidR="00B96E65" w:rsidRDefault="00B96E65" w:rsidP="00ED1BDF">
      <w:r>
        <w:separator/>
      </w:r>
    </w:p>
  </w:footnote>
  <w:footnote w:type="continuationSeparator" w:id="0">
    <w:p w14:paraId="153E51F1" w14:textId="77777777" w:rsidR="00B96E65" w:rsidRDefault="00B96E65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EF4BFB" w:rsidRPr="00EF4BFB" w14:paraId="4B8D8842" w14:textId="77777777" w:rsidTr="003F5A49">
      <w:tc>
        <w:tcPr>
          <w:tcW w:w="3969" w:type="dxa"/>
        </w:tcPr>
        <w:p w14:paraId="6A4DFA8D" w14:textId="77777777" w:rsidR="005B76BE" w:rsidRPr="00176027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176027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176027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Pr="00176027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191CF265" w:rsidR="005B76BE" w:rsidRPr="00176027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176027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176027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176027">
            <w:rPr>
              <w:rFonts w:ascii="Times New Roman" w:hAnsi="Times New Roman"/>
              <w:b/>
              <w:bCs/>
              <w:sz w:val="22"/>
              <w:szCs w:val="22"/>
            </w:rPr>
            <w:t>9</w:t>
          </w:r>
          <w:r w:rsidRPr="00176027">
            <w:rPr>
              <w:rFonts w:ascii="Times New Roman" w:hAnsi="Times New Roman"/>
              <w:b/>
              <w:bCs/>
              <w:sz w:val="22"/>
              <w:szCs w:val="22"/>
            </w:rPr>
            <w:t>/</w:t>
          </w:r>
          <w:r w:rsidR="00176027">
            <w:rPr>
              <w:rFonts w:ascii="Times New Roman" w:hAnsi="Times New Roman"/>
              <w:b/>
              <w:bCs/>
              <w:sz w:val="22"/>
              <w:szCs w:val="22"/>
            </w:rPr>
            <w:t>23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020"/>
    <w:multiLevelType w:val="multilevel"/>
    <w:tmpl w:val="52A26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7F1FAC"/>
    <w:multiLevelType w:val="multilevel"/>
    <w:tmpl w:val="52A26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11510419">
    <w:abstractNumId w:val="2"/>
  </w:num>
  <w:num w:numId="2" w16cid:durableId="546840792">
    <w:abstractNumId w:val="6"/>
  </w:num>
  <w:num w:numId="3" w16cid:durableId="1157265538">
    <w:abstractNumId w:val="6"/>
    <w:lvlOverride w:ilvl="0">
      <w:startOverride w:val="1"/>
    </w:lvlOverride>
  </w:num>
  <w:num w:numId="4" w16cid:durableId="1632397248">
    <w:abstractNumId w:val="3"/>
  </w:num>
  <w:num w:numId="5" w16cid:durableId="1271938940">
    <w:abstractNumId w:val="5"/>
  </w:num>
  <w:num w:numId="6" w16cid:durableId="562299311">
    <w:abstractNumId w:val="7"/>
  </w:num>
  <w:num w:numId="7" w16cid:durableId="291912803">
    <w:abstractNumId w:val="1"/>
  </w:num>
  <w:num w:numId="8" w16cid:durableId="127208089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609237007">
    <w:abstractNumId w:val="0"/>
  </w:num>
  <w:num w:numId="10" w16cid:durableId="123635524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4299E"/>
    <w:rsid w:val="00043A36"/>
    <w:rsid w:val="0004408D"/>
    <w:rsid w:val="00045AA8"/>
    <w:rsid w:val="00053C6F"/>
    <w:rsid w:val="00064FA7"/>
    <w:rsid w:val="0006562E"/>
    <w:rsid w:val="00072F61"/>
    <w:rsid w:val="00073EC7"/>
    <w:rsid w:val="00081DFE"/>
    <w:rsid w:val="000856D5"/>
    <w:rsid w:val="00094558"/>
    <w:rsid w:val="000A1372"/>
    <w:rsid w:val="000A2FB3"/>
    <w:rsid w:val="000E421D"/>
    <w:rsid w:val="000E5CC6"/>
    <w:rsid w:val="000F1E29"/>
    <w:rsid w:val="00113957"/>
    <w:rsid w:val="00145714"/>
    <w:rsid w:val="0017181F"/>
    <w:rsid w:val="00172008"/>
    <w:rsid w:val="001747D7"/>
    <w:rsid w:val="00176027"/>
    <w:rsid w:val="00181C35"/>
    <w:rsid w:val="00183F84"/>
    <w:rsid w:val="001935EB"/>
    <w:rsid w:val="00195319"/>
    <w:rsid w:val="0019580A"/>
    <w:rsid w:val="00197A7F"/>
    <w:rsid w:val="001A6786"/>
    <w:rsid w:val="001B1061"/>
    <w:rsid w:val="001C1A92"/>
    <w:rsid w:val="001D0767"/>
    <w:rsid w:val="001E0339"/>
    <w:rsid w:val="001E23D4"/>
    <w:rsid w:val="001F24DE"/>
    <w:rsid w:val="00201689"/>
    <w:rsid w:val="00210D73"/>
    <w:rsid w:val="00211D9A"/>
    <w:rsid w:val="002167DE"/>
    <w:rsid w:val="00233240"/>
    <w:rsid w:val="00235DD3"/>
    <w:rsid w:val="00237C54"/>
    <w:rsid w:val="002412ED"/>
    <w:rsid w:val="0024797A"/>
    <w:rsid w:val="00247DCB"/>
    <w:rsid w:val="00275DDA"/>
    <w:rsid w:val="002872D4"/>
    <w:rsid w:val="002875DB"/>
    <w:rsid w:val="002A17A9"/>
    <w:rsid w:val="002A45D2"/>
    <w:rsid w:val="002A53E1"/>
    <w:rsid w:val="002B1441"/>
    <w:rsid w:val="002B2759"/>
    <w:rsid w:val="002B2A64"/>
    <w:rsid w:val="002C38E5"/>
    <w:rsid w:val="002C5C76"/>
    <w:rsid w:val="002E6004"/>
    <w:rsid w:val="002E7024"/>
    <w:rsid w:val="002F20D9"/>
    <w:rsid w:val="002F30FE"/>
    <w:rsid w:val="00301B9D"/>
    <w:rsid w:val="00306298"/>
    <w:rsid w:val="00312B04"/>
    <w:rsid w:val="003139BE"/>
    <w:rsid w:val="00315124"/>
    <w:rsid w:val="00330377"/>
    <w:rsid w:val="003325D0"/>
    <w:rsid w:val="00365D9A"/>
    <w:rsid w:val="00371932"/>
    <w:rsid w:val="003852F2"/>
    <w:rsid w:val="003856F3"/>
    <w:rsid w:val="00397E40"/>
    <w:rsid w:val="003C55BD"/>
    <w:rsid w:val="003D3D73"/>
    <w:rsid w:val="003D75E8"/>
    <w:rsid w:val="003E30CA"/>
    <w:rsid w:val="0040207E"/>
    <w:rsid w:val="00405B3A"/>
    <w:rsid w:val="00410A90"/>
    <w:rsid w:val="00411149"/>
    <w:rsid w:val="00413B7C"/>
    <w:rsid w:val="004301AB"/>
    <w:rsid w:val="004371FF"/>
    <w:rsid w:val="00473F3A"/>
    <w:rsid w:val="004748B2"/>
    <w:rsid w:val="004812AF"/>
    <w:rsid w:val="004875BB"/>
    <w:rsid w:val="004B5D42"/>
    <w:rsid w:val="004C5B8F"/>
    <w:rsid w:val="004D5C88"/>
    <w:rsid w:val="004D682E"/>
    <w:rsid w:val="004E3DCB"/>
    <w:rsid w:val="004E4C7A"/>
    <w:rsid w:val="004F0FD4"/>
    <w:rsid w:val="005278F8"/>
    <w:rsid w:val="005305C3"/>
    <w:rsid w:val="00533C1E"/>
    <w:rsid w:val="00545A81"/>
    <w:rsid w:val="00547B09"/>
    <w:rsid w:val="0055232F"/>
    <w:rsid w:val="00560E0F"/>
    <w:rsid w:val="00562E34"/>
    <w:rsid w:val="0056336F"/>
    <w:rsid w:val="00570EE3"/>
    <w:rsid w:val="005754D9"/>
    <w:rsid w:val="00576813"/>
    <w:rsid w:val="00580E47"/>
    <w:rsid w:val="00593843"/>
    <w:rsid w:val="005A2C70"/>
    <w:rsid w:val="005B76BE"/>
    <w:rsid w:val="005E1007"/>
    <w:rsid w:val="005F277A"/>
    <w:rsid w:val="00602DA5"/>
    <w:rsid w:val="00605476"/>
    <w:rsid w:val="00605CE4"/>
    <w:rsid w:val="00615D72"/>
    <w:rsid w:val="00622FD4"/>
    <w:rsid w:val="00631B2E"/>
    <w:rsid w:val="00636E6C"/>
    <w:rsid w:val="00644522"/>
    <w:rsid w:val="006446AE"/>
    <w:rsid w:val="006474D9"/>
    <w:rsid w:val="00660DB3"/>
    <w:rsid w:val="00661A47"/>
    <w:rsid w:val="00665D47"/>
    <w:rsid w:val="00671D25"/>
    <w:rsid w:val="00675857"/>
    <w:rsid w:val="00675E49"/>
    <w:rsid w:val="00681761"/>
    <w:rsid w:val="00684E30"/>
    <w:rsid w:val="006B3C61"/>
    <w:rsid w:val="006B3D18"/>
    <w:rsid w:val="006C1C14"/>
    <w:rsid w:val="006C1D61"/>
    <w:rsid w:val="006E0838"/>
    <w:rsid w:val="006F6A6A"/>
    <w:rsid w:val="00744178"/>
    <w:rsid w:val="00745291"/>
    <w:rsid w:val="0074659A"/>
    <w:rsid w:val="00750755"/>
    <w:rsid w:val="00752750"/>
    <w:rsid w:val="007631A6"/>
    <w:rsid w:val="0077470C"/>
    <w:rsid w:val="007826B4"/>
    <w:rsid w:val="007962BB"/>
    <w:rsid w:val="007A563B"/>
    <w:rsid w:val="007C4379"/>
    <w:rsid w:val="007C4AA6"/>
    <w:rsid w:val="007E24DA"/>
    <w:rsid w:val="007E66D0"/>
    <w:rsid w:val="007F09C3"/>
    <w:rsid w:val="007F15FD"/>
    <w:rsid w:val="007F2DC1"/>
    <w:rsid w:val="007F4A6D"/>
    <w:rsid w:val="0080397C"/>
    <w:rsid w:val="00811D6D"/>
    <w:rsid w:val="008135BA"/>
    <w:rsid w:val="00824308"/>
    <w:rsid w:val="00825DB6"/>
    <w:rsid w:val="00831CAF"/>
    <w:rsid w:val="00834BE8"/>
    <w:rsid w:val="00836029"/>
    <w:rsid w:val="00842FA4"/>
    <w:rsid w:val="00872CAE"/>
    <w:rsid w:val="008769A7"/>
    <w:rsid w:val="008850BD"/>
    <w:rsid w:val="008A3781"/>
    <w:rsid w:val="008A6400"/>
    <w:rsid w:val="008B1532"/>
    <w:rsid w:val="008D32B4"/>
    <w:rsid w:val="008D7300"/>
    <w:rsid w:val="009102DC"/>
    <w:rsid w:val="00911FF7"/>
    <w:rsid w:val="009222DE"/>
    <w:rsid w:val="00926F26"/>
    <w:rsid w:val="00932A21"/>
    <w:rsid w:val="00940EF3"/>
    <w:rsid w:val="00952566"/>
    <w:rsid w:val="00965273"/>
    <w:rsid w:val="009668E5"/>
    <w:rsid w:val="009674EE"/>
    <w:rsid w:val="00975AD2"/>
    <w:rsid w:val="00983F58"/>
    <w:rsid w:val="00984659"/>
    <w:rsid w:val="009A66BC"/>
    <w:rsid w:val="009A672C"/>
    <w:rsid w:val="009B2953"/>
    <w:rsid w:val="009B5A49"/>
    <w:rsid w:val="009B5A98"/>
    <w:rsid w:val="009C0D63"/>
    <w:rsid w:val="009F239B"/>
    <w:rsid w:val="009F5DD5"/>
    <w:rsid w:val="009F61D9"/>
    <w:rsid w:val="009F665F"/>
    <w:rsid w:val="00A04BAE"/>
    <w:rsid w:val="00A06B85"/>
    <w:rsid w:val="00A1058C"/>
    <w:rsid w:val="00A168A7"/>
    <w:rsid w:val="00A30207"/>
    <w:rsid w:val="00A305E5"/>
    <w:rsid w:val="00A47D80"/>
    <w:rsid w:val="00A55EFF"/>
    <w:rsid w:val="00A56F14"/>
    <w:rsid w:val="00A638F8"/>
    <w:rsid w:val="00A70F17"/>
    <w:rsid w:val="00A84744"/>
    <w:rsid w:val="00A90E4F"/>
    <w:rsid w:val="00A92897"/>
    <w:rsid w:val="00A94E53"/>
    <w:rsid w:val="00AB1AD9"/>
    <w:rsid w:val="00AC50AB"/>
    <w:rsid w:val="00AC786F"/>
    <w:rsid w:val="00AD0808"/>
    <w:rsid w:val="00AD5D9B"/>
    <w:rsid w:val="00AD6A02"/>
    <w:rsid w:val="00AD759A"/>
    <w:rsid w:val="00AE4863"/>
    <w:rsid w:val="00AF6F1C"/>
    <w:rsid w:val="00B02C5A"/>
    <w:rsid w:val="00B15723"/>
    <w:rsid w:val="00B215EB"/>
    <w:rsid w:val="00B24BC6"/>
    <w:rsid w:val="00B2737C"/>
    <w:rsid w:val="00B3527A"/>
    <w:rsid w:val="00B403FA"/>
    <w:rsid w:val="00B40BAF"/>
    <w:rsid w:val="00B44348"/>
    <w:rsid w:val="00B479C3"/>
    <w:rsid w:val="00B55D1C"/>
    <w:rsid w:val="00B617F3"/>
    <w:rsid w:val="00B70762"/>
    <w:rsid w:val="00B83180"/>
    <w:rsid w:val="00B84A9A"/>
    <w:rsid w:val="00B8637B"/>
    <w:rsid w:val="00B916C6"/>
    <w:rsid w:val="00B96E65"/>
    <w:rsid w:val="00BA30D9"/>
    <w:rsid w:val="00BB54C1"/>
    <w:rsid w:val="00BC26C9"/>
    <w:rsid w:val="00BD308E"/>
    <w:rsid w:val="00BE2844"/>
    <w:rsid w:val="00BE5727"/>
    <w:rsid w:val="00BF17C6"/>
    <w:rsid w:val="00BF2232"/>
    <w:rsid w:val="00BF3AE5"/>
    <w:rsid w:val="00BF6DCC"/>
    <w:rsid w:val="00C05932"/>
    <w:rsid w:val="00C34FCC"/>
    <w:rsid w:val="00C4120E"/>
    <w:rsid w:val="00C455BF"/>
    <w:rsid w:val="00C477ED"/>
    <w:rsid w:val="00C47AB9"/>
    <w:rsid w:val="00C6184E"/>
    <w:rsid w:val="00C61D86"/>
    <w:rsid w:val="00C74357"/>
    <w:rsid w:val="00C8220D"/>
    <w:rsid w:val="00C82375"/>
    <w:rsid w:val="00CA3E12"/>
    <w:rsid w:val="00CB1875"/>
    <w:rsid w:val="00CB5863"/>
    <w:rsid w:val="00CC5461"/>
    <w:rsid w:val="00CC5734"/>
    <w:rsid w:val="00CC7824"/>
    <w:rsid w:val="00CD2009"/>
    <w:rsid w:val="00CD47E9"/>
    <w:rsid w:val="00CE7828"/>
    <w:rsid w:val="00CF32B0"/>
    <w:rsid w:val="00D05156"/>
    <w:rsid w:val="00D07AD8"/>
    <w:rsid w:val="00D10D5C"/>
    <w:rsid w:val="00D112CB"/>
    <w:rsid w:val="00D2527B"/>
    <w:rsid w:val="00D46731"/>
    <w:rsid w:val="00D47495"/>
    <w:rsid w:val="00D70140"/>
    <w:rsid w:val="00D71C9B"/>
    <w:rsid w:val="00D9043F"/>
    <w:rsid w:val="00DC76B2"/>
    <w:rsid w:val="00DD1ED8"/>
    <w:rsid w:val="00DD7B58"/>
    <w:rsid w:val="00DE278D"/>
    <w:rsid w:val="00DE46A6"/>
    <w:rsid w:val="00E3226F"/>
    <w:rsid w:val="00E34D39"/>
    <w:rsid w:val="00E37140"/>
    <w:rsid w:val="00E41267"/>
    <w:rsid w:val="00E63048"/>
    <w:rsid w:val="00E63EF7"/>
    <w:rsid w:val="00E657E2"/>
    <w:rsid w:val="00E6613A"/>
    <w:rsid w:val="00E66CE2"/>
    <w:rsid w:val="00E82FD9"/>
    <w:rsid w:val="00E83F09"/>
    <w:rsid w:val="00E97E9B"/>
    <w:rsid w:val="00EC046D"/>
    <w:rsid w:val="00EC5AB0"/>
    <w:rsid w:val="00ED1BDF"/>
    <w:rsid w:val="00ED3E0D"/>
    <w:rsid w:val="00EE756D"/>
    <w:rsid w:val="00EF4BFB"/>
    <w:rsid w:val="00EF7360"/>
    <w:rsid w:val="00F21350"/>
    <w:rsid w:val="00F30ADB"/>
    <w:rsid w:val="00F31D59"/>
    <w:rsid w:val="00F32F17"/>
    <w:rsid w:val="00F5243D"/>
    <w:rsid w:val="00F70DDB"/>
    <w:rsid w:val="00F7760D"/>
    <w:rsid w:val="00F84071"/>
    <w:rsid w:val="00F93139"/>
    <w:rsid w:val="00F95E01"/>
    <w:rsid w:val="00FA63DB"/>
    <w:rsid w:val="00FB226C"/>
    <w:rsid w:val="00FC09A0"/>
    <w:rsid w:val="00FC20D0"/>
    <w:rsid w:val="00FD6DA8"/>
    <w:rsid w:val="00FE0B3D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A31C-B758-4100-8990-1B87AD1B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1904</Words>
  <Characters>11430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47</cp:revision>
  <dcterms:created xsi:type="dcterms:W3CDTF">2021-11-22T11:33:00Z</dcterms:created>
  <dcterms:modified xsi:type="dcterms:W3CDTF">2023-10-12T10:39:00Z</dcterms:modified>
</cp:coreProperties>
</file>