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0E5CC6" w:rsidRDefault="00B617F3" w:rsidP="00E533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358183E8" w:rsidR="00D05156" w:rsidRPr="000E5CC6" w:rsidRDefault="00684E30" w:rsidP="00E5333D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104C5182">
        <w:tc>
          <w:tcPr>
            <w:tcW w:w="2127" w:type="dxa"/>
          </w:tcPr>
          <w:p w14:paraId="5C41C753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24A57C44" w:rsidR="00365D9A" w:rsidRPr="000E5CC6" w:rsidRDefault="00C82375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C82375">
              <w:rPr>
                <w:rFonts w:ascii="Times New Roman" w:hAnsi="Times New Roman"/>
                <w:b/>
                <w:bCs/>
              </w:rPr>
              <w:t>Dostawa chromatografu cieczowego Flash z detektorem, kolektorem frakcji i wyposażeniem</w:t>
            </w:r>
            <w:r w:rsidR="00B076C3">
              <w:rPr>
                <w:rFonts w:ascii="Times New Roman" w:hAnsi="Times New Roman"/>
                <w:b/>
                <w:bCs/>
              </w:rPr>
              <w:t>.</w:t>
            </w:r>
            <w:r w:rsidRPr="00C8237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0E5CC6" w:rsidRPr="000E5CC6" w14:paraId="41B5621F" w14:textId="77777777" w:rsidTr="104C5182">
        <w:trPr>
          <w:trHeight w:val="242"/>
        </w:trPr>
        <w:tc>
          <w:tcPr>
            <w:tcW w:w="2127" w:type="dxa"/>
          </w:tcPr>
          <w:p w14:paraId="2223B379" w14:textId="77777777" w:rsidR="00053C6F" w:rsidRPr="00CC56EB" w:rsidRDefault="7643FDEC" w:rsidP="104C5182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CC56EB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3D4F311F" w:rsidR="00053C6F" w:rsidRPr="00CC56EB" w:rsidRDefault="7643FDEC" w:rsidP="104C5182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CC56EB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CC56EB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="15D5B165" w:rsidRPr="00CC56EB">
              <w:rPr>
                <w:rFonts w:ascii="Times New Roman" w:hAnsi="Times New Roman"/>
                <w:b/>
                <w:bCs/>
                <w:kern w:val="3"/>
              </w:rPr>
              <w:t>/</w:t>
            </w:r>
            <w:r w:rsidR="2F8C2A52" w:rsidRPr="00CC56EB">
              <w:rPr>
                <w:rFonts w:ascii="Times New Roman" w:hAnsi="Times New Roman"/>
                <w:b/>
                <w:bCs/>
                <w:kern w:val="3"/>
              </w:rPr>
              <w:t>22</w:t>
            </w:r>
          </w:p>
        </w:tc>
      </w:tr>
      <w:tr w:rsidR="000E5CC6" w:rsidRPr="000E5CC6" w14:paraId="7163448E" w14:textId="77777777" w:rsidTr="104C5182">
        <w:tc>
          <w:tcPr>
            <w:tcW w:w="2127" w:type="dxa"/>
          </w:tcPr>
          <w:p w14:paraId="66821FC4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104C5182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2A72B753" w:rsidR="00053C6F" w:rsidRPr="000E5CC6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</w:t>
            </w:r>
            <w:r w:rsidR="0005039A" w:rsidRPr="000C74E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05039A" w:rsidRPr="000C74ED">
              <w:rPr>
                <w:rFonts w:ascii="Times New Roman" w:hAnsi="Times New Roman"/>
              </w:rPr>
              <w:t>późn</w:t>
            </w:r>
            <w:proofErr w:type="spellEnd"/>
            <w:r w:rsidR="0005039A" w:rsidRPr="000C74ED">
              <w:rPr>
                <w:rFonts w:ascii="Times New Roman" w:hAnsi="Times New Roman"/>
              </w:rPr>
              <w:t>. zm</w:t>
            </w:r>
            <w:r w:rsidRPr="000E5CC6">
              <w:rPr>
                <w:rFonts w:ascii="Times New Roman" w:hAnsi="Times New Roman"/>
                <w:szCs w:val="20"/>
              </w:rPr>
              <w:t>.)</w:t>
            </w:r>
          </w:p>
        </w:tc>
      </w:tr>
    </w:tbl>
    <w:p w14:paraId="5DEBD36C" w14:textId="77777777" w:rsidR="002167DE" w:rsidRPr="000E5CC6" w:rsidRDefault="002167DE" w:rsidP="00C32F27">
      <w:pPr>
        <w:spacing w:before="240" w:line="276" w:lineRule="auto"/>
        <w:jc w:val="both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B529BA5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D045C38" w:rsidR="002167DE" w:rsidRPr="000E5CC6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C32F2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742EB3" w14:paraId="42C731CE" w14:textId="77777777" w:rsidTr="104C5182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742EB3" w14:paraId="571C73C4" w14:textId="77777777" w:rsidTr="104C5182">
        <w:trPr>
          <w:trHeight w:val="1605"/>
          <w:jc w:val="center"/>
        </w:trPr>
        <w:tc>
          <w:tcPr>
            <w:tcW w:w="516" w:type="dxa"/>
          </w:tcPr>
          <w:p w14:paraId="6ECE87C5" w14:textId="44A1C244" w:rsidR="00B617F3" w:rsidRPr="00742EB3" w:rsidRDefault="007E67C8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742EB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7396765B" w:rsidR="0004299E" w:rsidRPr="00742EB3" w:rsidRDefault="00C82375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Dostawa chromatografu cieczowego Flash z detektorem, kolektorem frakcji i wyposażeniem</w:t>
            </w:r>
            <w:r w:rsidR="007E67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3" w:type="dxa"/>
          </w:tcPr>
          <w:p w14:paraId="7B72CFCA" w14:textId="77777777" w:rsidR="0017181F" w:rsidRPr="00742EB3" w:rsidRDefault="00570EE3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742EB3" w:rsidRDefault="0017181F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proofErr w:type="spellEnd"/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742EB3" w:rsidRDefault="0017181F" w:rsidP="00C32F27">
            <w:pPr>
              <w:tabs>
                <w:tab w:val="left" w:pos="1141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742EB3" w14:paraId="7BBC6FE3" w14:textId="77777777" w:rsidTr="104C5182">
        <w:trPr>
          <w:trHeight w:val="434"/>
          <w:jc w:val="center"/>
        </w:trPr>
        <w:tc>
          <w:tcPr>
            <w:tcW w:w="516" w:type="dxa"/>
          </w:tcPr>
          <w:p w14:paraId="79920CDA" w14:textId="166DE404" w:rsidR="006446AE" w:rsidRPr="007E67C8" w:rsidRDefault="007E67C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2"/>
            <w:vAlign w:val="center"/>
          </w:tcPr>
          <w:p w14:paraId="7304018D" w14:textId="2F36D749" w:rsidR="006446AE" w:rsidRPr="00E5333D" w:rsidRDefault="00C15E0A" w:rsidP="00E5333D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5E0A">
              <w:rPr>
                <w:rFonts w:ascii="Times New Roman" w:hAnsi="Times New Roman"/>
                <w:b/>
                <w:sz w:val="20"/>
                <w:szCs w:val="20"/>
              </w:rPr>
              <w:t>Układ́ wyposażony w zestaw dwóch pomp do formowania gradientu, spełniający następujące parametry:</w:t>
            </w:r>
          </w:p>
        </w:tc>
      </w:tr>
      <w:tr w:rsidR="000E5CC6" w:rsidRPr="00742EB3" w14:paraId="23E4E532" w14:textId="77777777" w:rsidTr="104C5182">
        <w:trPr>
          <w:jc w:val="center"/>
        </w:trPr>
        <w:tc>
          <w:tcPr>
            <w:tcW w:w="516" w:type="dxa"/>
          </w:tcPr>
          <w:p w14:paraId="071D4670" w14:textId="77777777" w:rsidR="00B617F3" w:rsidRPr="00742EB3" w:rsidRDefault="006446AE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3369CD5F" w:rsidR="00B617F3" w:rsidRPr="00E5333D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Zakres przepływów: przynajmniej od 1 do 250 ml/min.</w:t>
            </w:r>
          </w:p>
        </w:tc>
        <w:tc>
          <w:tcPr>
            <w:tcW w:w="5403" w:type="dxa"/>
          </w:tcPr>
          <w:p w14:paraId="41EC5E27" w14:textId="77777777" w:rsidR="00B617F3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0E5CC6" w:rsidRPr="00742EB3" w14:paraId="40E58746" w14:textId="77777777" w:rsidTr="104C5182">
        <w:trPr>
          <w:jc w:val="center"/>
        </w:trPr>
        <w:tc>
          <w:tcPr>
            <w:tcW w:w="516" w:type="dxa"/>
          </w:tcPr>
          <w:p w14:paraId="1F397FA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7BE26D33" w14:textId="40114DAF" w:rsidR="00FE0B3D" w:rsidRPr="00C15E0A" w:rsidRDefault="104C5182" w:rsidP="104C5182">
            <w:pPr>
              <w:spacing w:beforeLines="1" w:before="2" w:afterLines="1" w:after="2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Zakres ciśnień́: maksymalne dopuszczalne przynajmniej 50 bar.</w:t>
            </w:r>
          </w:p>
        </w:tc>
        <w:tc>
          <w:tcPr>
            <w:tcW w:w="5403" w:type="dxa"/>
          </w:tcPr>
          <w:p w14:paraId="38842754" w14:textId="77777777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0E5CC6" w:rsidRPr="00742EB3" w14:paraId="2DC84A1A" w14:textId="77777777" w:rsidTr="104C5182">
        <w:trPr>
          <w:jc w:val="center"/>
        </w:trPr>
        <w:tc>
          <w:tcPr>
            <w:tcW w:w="516" w:type="dxa"/>
          </w:tcPr>
          <w:p w14:paraId="4083666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0BFBDBA1" w14:textId="45461041" w:rsidR="00FE0B3D" w:rsidRPr="006F3CAA" w:rsidRDefault="104C5182" w:rsidP="104C5182">
            <w:pPr>
              <w:spacing w:beforeLines="1" w:before="2" w:afterLines="1" w:after="2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 xml:space="preserve">System pozwalający na budowanie gradientu binarnego (liniowego lub </w:t>
            </w: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lastRenderedPageBreak/>
              <w:t xml:space="preserve">stopniowego) lub pracę w </w:t>
            </w: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trybie</w:t>
            </w: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 xml:space="preserve"> izokratycznym z dowolnych dwóch, spośród przynajmniej czterech różnych eluentów.</w:t>
            </w:r>
          </w:p>
        </w:tc>
        <w:tc>
          <w:tcPr>
            <w:tcW w:w="5403" w:type="dxa"/>
          </w:tcPr>
          <w:p w14:paraId="58256609" w14:textId="64FAE437" w:rsidR="00FE0B3D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ermStart w:id="3403305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4033058"/>
          </w:p>
        </w:tc>
      </w:tr>
    </w:tbl>
    <w:p w14:paraId="21088611" w14:textId="77777777" w:rsidR="00DE46A6" w:rsidRPr="00742EB3" w:rsidRDefault="00DE46A6" w:rsidP="00C32F2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16"/>
        <w:gridCol w:w="3874"/>
        <w:gridCol w:w="4966"/>
      </w:tblGrid>
      <w:tr w:rsidR="000E5CC6" w:rsidRPr="00742EB3" w14:paraId="15914F53" w14:textId="77777777" w:rsidTr="104C5182">
        <w:trPr>
          <w:trHeight w:val="557"/>
          <w:jc w:val="center"/>
        </w:trPr>
        <w:tc>
          <w:tcPr>
            <w:tcW w:w="516" w:type="dxa"/>
          </w:tcPr>
          <w:p w14:paraId="5F0C0986" w14:textId="4EB70BDD" w:rsidR="00FE0B3D" w:rsidRPr="007E67C8" w:rsidRDefault="007E67C8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840" w:type="dxa"/>
            <w:gridSpan w:val="2"/>
            <w:vAlign w:val="center"/>
          </w:tcPr>
          <w:p w14:paraId="6BD6413A" w14:textId="084B6556" w:rsidR="00FE0B3D" w:rsidRPr="006F3CAA" w:rsidRDefault="006F3CAA" w:rsidP="006F3CAA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Obsługa i bezpieczeńswo: </w:t>
            </w:r>
          </w:p>
        </w:tc>
      </w:tr>
      <w:tr w:rsidR="000E5CC6" w:rsidRPr="00742EB3" w14:paraId="0E4B8E39" w14:textId="77777777" w:rsidTr="104C5182">
        <w:trPr>
          <w:jc w:val="center"/>
        </w:trPr>
        <w:tc>
          <w:tcPr>
            <w:tcW w:w="516" w:type="dxa"/>
          </w:tcPr>
          <w:p w14:paraId="029CE35F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7CB5A2C" w14:textId="4E11381F" w:rsidR="00FE0B3D" w:rsidRPr="006F3CAA" w:rsidRDefault="104C5182" w:rsidP="104C51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Wbudowany system kontroli poziomu eluentów, z czujnikami poziomu cieczy w butlach z eluentami, automatycznie wstrzymujący proces w przypadku zejścia poziomu eluentu poniżej poziomu minimalnego</w:t>
            </w: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966" w:type="dxa"/>
          </w:tcPr>
          <w:p w14:paraId="2F4F3FB3" w14:textId="57C0B071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742EB3" w14:paraId="5BD492D2" w14:textId="77777777" w:rsidTr="104C5182">
        <w:trPr>
          <w:jc w:val="center"/>
        </w:trPr>
        <w:tc>
          <w:tcPr>
            <w:tcW w:w="516" w:type="dxa"/>
          </w:tcPr>
          <w:p w14:paraId="039BCC2B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0AF44E96" w14:textId="3B323C70" w:rsidR="00410A90" w:rsidRPr="006F3CAA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Wbudowany system kontroli poziomu zlewek, z czujnikiem poziomu cieczy w butli zbierającej, automatycznie wstrzymujący proces w przypadku przekroczenia poziomu zlewek powyżej poziomu zadanego jako maksymalny.</w:t>
            </w:r>
          </w:p>
        </w:tc>
        <w:tc>
          <w:tcPr>
            <w:tcW w:w="4966" w:type="dxa"/>
          </w:tcPr>
          <w:p w14:paraId="59779679" w14:textId="355FAC60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008214452"/>
          </w:p>
        </w:tc>
      </w:tr>
      <w:tr w:rsidR="000E5CC6" w:rsidRPr="00742EB3" w14:paraId="7B25CF7C" w14:textId="77777777" w:rsidTr="104C5182">
        <w:trPr>
          <w:jc w:val="center"/>
        </w:trPr>
        <w:tc>
          <w:tcPr>
            <w:tcW w:w="516" w:type="dxa"/>
          </w:tcPr>
          <w:p w14:paraId="05116D97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8A5F188" w14:textId="0D3BD516" w:rsidR="00410A90" w:rsidRPr="006F3CAA" w:rsidRDefault="104C5182" w:rsidP="104C51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Wbudowany system wykrywania przecieków, automatycznie wstrzymujący proces w przypadku wykrycia przecieku.</w:t>
            </w:r>
          </w:p>
        </w:tc>
        <w:tc>
          <w:tcPr>
            <w:tcW w:w="4966" w:type="dxa"/>
          </w:tcPr>
          <w:p w14:paraId="612FA04F" w14:textId="663B94D8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9996913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299969138"/>
          </w:p>
        </w:tc>
      </w:tr>
      <w:tr w:rsidR="000E5CC6" w:rsidRPr="00742EB3" w14:paraId="4A922E11" w14:textId="77777777" w:rsidTr="104C5182">
        <w:trPr>
          <w:jc w:val="center"/>
        </w:trPr>
        <w:tc>
          <w:tcPr>
            <w:tcW w:w="516" w:type="dxa"/>
          </w:tcPr>
          <w:p w14:paraId="7495D19D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329760C2" w14:textId="74F7A0D2" w:rsidR="006E0838" w:rsidRPr="006F3CAA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Automatyczne przerwanie pracy urządzenia przy wyjęciu statywu z probówkami, braku któregoś z eluentów, wypełnieniu pojemnika na odpady, wykryciu przecieku, przekroczeniu ciśnienia, z możliwością kontynuowania pracy po usunięciu przyczyny zatrzymania.</w:t>
            </w:r>
          </w:p>
        </w:tc>
        <w:tc>
          <w:tcPr>
            <w:tcW w:w="4966" w:type="dxa"/>
          </w:tcPr>
          <w:p w14:paraId="7467BB87" w14:textId="428DAF5A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8152443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681524435"/>
          </w:p>
        </w:tc>
      </w:tr>
      <w:tr w:rsidR="000E5CC6" w:rsidRPr="00742EB3" w14:paraId="57999099" w14:textId="77777777" w:rsidTr="104C5182">
        <w:trPr>
          <w:jc w:val="center"/>
        </w:trPr>
        <w:tc>
          <w:tcPr>
            <w:tcW w:w="516" w:type="dxa"/>
          </w:tcPr>
          <w:p w14:paraId="4AD6F57A" w14:textId="3846C842" w:rsidR="002B2A64" w:rsidRPr="007337FC" w:rsidRDefault="6B26F621" w:rsidP="104C5182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40" w:type="dxa"/>
            <w:gridSpan w:val="2"/>
            <w:vAlign w:val="center"/>
          </w:tcPr>
          <w:p w14:paraId="339433F2" w14:textId="5FBAC7FF" w:rsidR="002B2A64" w:rsidRPr="00742EB3" w:rsidRDefault="00834BE8" w:rsidP="00C32F27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Kolektor frakcji</w:t>
            </w:r>
            <w:r w:rsidR="00DF01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spełniający następujące parametry</w:t>
            </w:r>
            <w:r w:rsidR="002B2A64"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886A33" w:rsidRPr="00742EB3" w14:paraId="0FAB2902" w14:textId="77777777" w:rsidTr="104C5182">
        <w:trPr>
          <w:jc w:val="center"/>
        </w:trPr>
        <w:tc>
          <w:tcPr>
            <w:tcW w:w="516" w:type="dxa"/>
          </w:tcPr>
          <w:p w14:paraId="394D1493" w14:textId="77777777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D1B20D2" w14:textId="7324B025" w:rsidR="00886A33" w:rsidRPr="003C46B5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Automatycznie rozpoznawane przez system statywy do kolektora frakcji.</w:t>
            </w:r>
          </w:p>
        </w:tc>
        <w:tc>
          <w:tcPr>
            <w:tcW w:w="4966" w:type="dxa"/>
          </w:tcPr>
          <w:p w14:paraId="74C6F4D3" w14:textId="6C2C197A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368905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83689050"/>
          </w:p>
        </w:tc>
      </w:tr>
      <w:tr w:rsidR="00886A33" w:rsidRPr="00742EB3" w14:paraId="3BC26298" w14:textId="77777777" w:rsidTr="104C5182">
        <w:trPr>
          <w:jc w:val="center"/>
        </w:trPr>
        <w:tc>
          <w:tcPr>
            <w:tcW w:w="516" w:type="dxa"/>
          </w:tcPr>
          <w:p w14:paraId="3450EA00" w14:textId="77777777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1F2DC54A" w14:textId="717B53D9" w:rsidR="00886A33" w:rsidRPr="003C46B5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Kolektor sterowany sygnałem ze wszystkich lub wybranych detektorów.</w:t>
            </w:r>
          </w:p>
        </w:tc>
        <w:tc>
          <w:tcPr>
            <w:tcW w:w="4966" w:type="dxa"/>
          </w:tcPr>
          <w:p w14:paraId="39F65FB5" w14:textId="16FEFD6C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111491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81114917"/>
          </w:p>
        </w:tc>
      </w:tr>
      <w:tr w:rsidR="104C5182" w14:paraId="2FE31B77" w14:textId="77777777" w:rsidTr="104C5182">
        <w:trPr>
          <w:jc w:val="center"/>
        </w:trPr>
        <w:tc>
          <w:tcPr>
            <w:tcW w:w="516" w:type="dxa"/>
          </w:tcPr>
          <w:p w14:paraId="1F5DA4AB" w14:textId="2AFA62F4" w:rsidR="104C5182" w:rsidRDefault="104C5182" w:rsidP="104C5182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69E931CE" w14:textId="1BFDF745" w:rsidR="104C5182" w:rsidRDefault="104C5182" w:rsidP="104C5182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Zabudowany kolektor frakcji z wentylacją i odprowadzaniem oparów.</w:t>
            </w:r>
          </w:p>
        </w:tc>
        <w:tc>
          <w:tcPr>
            <w:tcW w:w="4966" w:type="dxa"/>
          </w:tcPr>
          <w:p w14:paraId="139E4AB4" w14:textId="6108B628" w:rsidR="104C5182" w:rsidRDefault="104C5182" w:rsidP="104C5182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104C5182" w14:paraId="72C6383F" w14:textId="77777777" w:rsidTr="104C5182">
        <w:trPr>
          <w:jc w:val="center"/>
        </w:trPr>
        <w:tc>
          <w:tcPr>
            <w:tcW w:w="516" w:type="dxa"/>
          </w:tcPr>
          <w:p w14:paraId="1E6BB477" w14:textId="2EE7A08C" w:rsidR="104C5182" w:rsidRDefault="104C5182" w:rsidP="104C5182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6F030C73" w14:textId="3AAAB022" w:rsidR="104C5182" w:rsidRDefault="104C5182" w:rsidP="104C5182">
            <w:pPr>
              <w:spacing w:beforeLines="1" w:before="2" w:afterLines="1" w:after="2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Zestaw statywów dla probówek.</w:t>
            </w:r>
          </w:p>
        </w:tc>
        <w:tc>
          <w:tcPr>
            <w:tcW w:w="4966" w:type="dxa"/>
          </w:tcPr>
          <w:p w14:paraId="1EF638A4" w14:textId="5DAE49D7" w:rsidR="104C5182" w:rsidRDefault="104C5182" w:rsidP="104C5182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886A33" w:rsidRPr="00742EB3" w14:paraId="43F1CBC6" w14:textId="77777777" w:rsidTr="104C5182">
        <w:trPr>
          <w:jc w:val="center"/>
        </w:trPr>
        <w:tc>
          <w:tcPr>
            <w:tcW w:w="516" w:type="dxa"/>
          </w:tcPr>
          <w:p w14:paraId="58023EA1" w14:textId="6F5A8C7F" w:rsidR="00886A33" w:rsidRPr="003F5271" w:rsidRDefault="5E59C959" w:rsidP="104C51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2"/>
            <w:vAlign w:val="center"/>
          </w:tcPr>
          <w:p w14:paraId="7B5D4375" w14:textId="00C741F2" w:rsidR="00886A33" w:rsidRPr="003C46B5" w:rsidRDefault="61F51019" w:rsidP="003C46B5">
            <w:pPr>
              <w:spacing w:before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Detektory spełniające nastepujące parametry</w:t>
            </w:r>
            <w:r w:rsidRPr="104C518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104C51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86A33" w:rsidRPr="00742EB3" w14:paraId="531A4C84" w14:textId="77777777" w:rsidTr="104C5182">
        <w:trPr>
          <w:jc w:val="center"/>
        </w:trPr>
        <w:tc>
          <w:tcPr>
            <w:tcW w:w="516" w:type="dxa"/>
          </w:tcPr>
          <w:p w14:paraId="2E2356E7" w14:textId="3B507931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CC9ABF2" w14:textId="0BE3F531" w:rsidR="00886A33" w:rsidRPr="003C46B5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Wbudowany detektor UV-Vis z zakresem nie mniejszym niż 200 – 800 </w:t>
            </w:r>
            <w:proofErr w:type="spellStart"/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nm</w:t>
            </w:r>
            <w:proofErr w:type="spellEnd"/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 z możliwością jednoczesnego pomiaru przy czterech długościach fal.</w:t>
            </w:r>
          </w:p>
        </w:tc>
        <w:tc>
          <w:tcPr>
            <w:tcW w:w="4966" w:type="dxa"/>
          </w:tcPr>
          <w:p w14:paraId="7FD61616" w14:textId="4F0F85C6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7114425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71144251"/>
          </w:p>
        </w:tc>
      </w:tr>
      <w:tr w:rsidR="00886A33" w:rsidRPr="00742EB3" w14:paraId="6FF7B45C" w14:textId="77777777" w:rsidTr="104C5182">
        <w:trPr>
          <w:jc w:val="center"/>
        </w:trPr>
        <w:tc>
          <w:tcPr>
            <w:tcW w:w="516" w:type="dxa"/>
          </w:tcPr>
          <w:p w14:paraId="32F64DFA" w14:textId="317947F1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E1A4A7C" w14:textId="6423DAA9" w:rsidR="00886A33" w:rsidRPr="003C46B5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Wbudowany detektor laserowy </w:t>
            </w:r>
            <w:proofErr w:type="spellStart"/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fotodyspersyjny</w:t>
            </w:r>
            <w:proofErr w:type="spellEnd"/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ELSD pracujący w temperaturze pokojowej.</w:t>
            </w:r>
          </w:p>
        </w:tc>
        <w:tc>
          <w:tcPr>
            <w:tcW w:w="4966" w:type="dxa"/>
          </w:tcPr>
          <w:p w14:paraId="41A848A5" w14:textId="35267B54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280855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28085559"/>
          </w:p>
        </w:tc>
      </w:tr>
      <w:tr w:rsidR="104C5182" w14:paraId="7C776DD4" w14:textId="77777777" w:rsidTr="104C5182">
        <w:trPr>
          <w:jc w:val="center"/>
        </w:trPr>
        <w:tc>
          <w:tcPr>
            <w:tcW w:w="516" w:type="dxa"/>
          </w:tcPr>
          <w:p w14:paraId="1F5FBB22" w14:textId="623012BF" w:rsidR="104C5182" w:rsidRDefault="104C5182" w:rsidP="104C5182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28263DF" w14:textId="1FCF91BD" w:rsidR="104C5182" w:rsidRDefault="104C5182" w:rsidP="104C5182">
            <w:pPr>
              <w:spacing w:beforeLines="1" w:before="2" w:afterLines="1" w:after="2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Odzysk próbki z detektora ELSD przynajmniej 99,7%.</w:t>
            </w:r>
          </w:p>
        </w:tc>
        <w:tc>
          <w:tcPr>
            <w:tcW w:w="4966" w:type="dxa"/>
          </w:tcPr>
          <w:p w14:paraId="7E96A2DA" w14:textId="4A79E677" w:rsidR="104C5182" w:rsidRDefault="104C5182" w:rsidP="104C5182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886A33" w:rsidRPr="00742EB3" w14:paraId="1F70B213" w14:textId="77777777" w:rsidTr="104C5182">
        <w:trPr>
          <w:jc w:val="center"/>
        </w:trPr>
        <w:tc>
          <w:tcPr>
            <w:tcW w:w="516" w:type="dxa"/>
          </w:tcPr>
          <w:p w14:paraId="4DA723A2" w14:textId="59073421" w:rsidR="00886A33" w:rsidRPr="003F5271" w:rsidRDefault="5E59C959" w:rsidP="104C51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  <w:vAlign w:val="center"/>
          </w:tcPr>
          <w:p w14:paraId="75DFA2AD" w14:textId="61F62372" w:rsidR="00886A33" w:rsidRPr="00DF6D92" w:rsidRDefault="2DC849FD" w:rsidP="00DF6D92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Kolumny spełniające nastepujace parametry</w:t>
            </w:r>
            <w:r w:rsidRPr="104C51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886A33" w:rsidRPr="00742EB3" w14:paraId="0EFDCC46" w14:textId="77777777" w:rsidTr="104C5182">
        <w:trPr>
          <w:jc w:val="center"/>
        </w:trPr>
        <w:tc>
          <w:tcPr>
            <w:tcW w:w="516" w:type="dxa"/>
          </w:tcPr>
          <w:p w14:paraId="416C33AE" w14:textId="18FBC9A9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104C5182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F077D90" w14:textId="784DCD1D" w:rsidR="00886A33" w:rsidRPr="00DF6D92" w:rsidRDefault="104C5182" w:rsidP="104C51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Możliwość pracy z kolumnami o masie maksymalnej przynajmniej 5 kg.</w:t>
            </w:r>
          </w:p>
        </w:tc>
        <w:tc>
          <w:tcPr>
            <w:tcW w:w="4966" w:type="dxa"/>
          </w:tcPr>
          <w:p w14:paraId="0D68F7F9" w14:textId="347543FF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0468125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04681253"/>
          </w:p>
        </w:tc>
      </w:tr>
      <w:tr w:rsidR="00886A33" w:rsidRPr="00742EB3" w14:paraId="5489B58A" w14:textId="77777777" w:rsidTr="104C5182">
        <w:trPr>
          <w:jc w:val="center"/>
        </w:trPr>
        <w:tc>
          <w:tcPr>
            <w:tcW w:w="516" w:type="dxa"/>
          </w:tcPr>
          <w:p w14:paraId="5BDC6018" w14:textId="1243D88A" w:rsidR="00886A33" w:rsidRPr="00333537" w:rsidRDefault="5E59C959" w:rsidP="104C51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8840" w:type="dxa"/>
            <w:gridSpan w:val="2"/>
            <w:vAlign w:val="center"/>
          </w:tcPr>
          <w:p w14:paraId="5883D4DB" w14:textId="41091D9E" w:rsidR="00886A33" w:rsidRPr="00DF6D92" w:rsidRDefault="00DF6D92" w:rsidP="00DF6D92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Funkcje</w:t>
            </w:r>
            <w:r w:rsidRPr="00DF6D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systemu spełniające następujące parametry: </w:t>
            </w:r>
          </w:p>
        </w:tc>
      </w:tr>
      <w:tr w:rsidR="00886A33" w:rsidRPr="00742EB3" w14:paraId="5993873A" w14:textId="77777777" w:rsidTr="104C5182">
        <w:trPr>
          <w:jc w:val="center"/>
        </w:trPr>
        <w:tc>
          <w:tcPr>
            <w:tcW w:w="516" w:type="dxa"/>
          </w:tcPr>
          <w:p w14:paraId="4206631F" w14:textId="739FFA1D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0A157CFF" w14:textId="328385DC" w:rsidR="00886A33" w:rsidRPr="00E1526A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Możliwość dobrania przez system gradientu do podziału próbki na podstawie wpisanych danych z TLC.</w:t>
            </w:r>
          </w:p>
        </w:tc>
        <w:tc>
          <w:tcPr>
            <w:tcW w:w="4966" w:type="dxa"/>
          </w:tcPr>
          <w:p w14:paraId="75690937" w14:textId="3B542E31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4901078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249010783"/>
          </w:p>
        </w:tc>
      </w:tr>
      <w:tr w:rsidR="00886A33" w:rsidRPr="00742EB3" w14:paraId="6A240F32" w14:textId="77777777" w:rsidTr="104C5182">
        <w:trPr>
          <w:jc w:val="center"/>
        </w:trPr>
        <w:tc>
          <w:tcPr>
            <w:tcW w:w="516" w:type="dxa"/>
          </w:tcPr>
          <w:p w14:paraId="0BB7ACD7" w14:textId="5B4B1E73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06E75BF" w14:textId="182EEC5C" w:rsidR="00886A33" w:rsidRPr="00E1526A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Możliwość zmiany parametrów metody w tym zmiany gradientu lub zatrzymania gradientu w trakcje podziału.</w:t>
            </w:r>
          </w:p>
        </w:tc>
        <w:tc>
          <w:tcPr>
            <w:tcW w:w="4966" w:type="dxa"/>
          </w:tcPr>
          <w:p w14:paraId="48A7D85C" w14:textId="3FD4F7C8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283598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928359859"/>
          </w:p>
        </w:tc>
      </w:tr>
      <w:tr w:rsidR="00886A33" w:rsidRPr="00742EB3" w14:paraId="757F12FC" w14:textId="77777777" w:rsidTr="104C5182">
        <w:trPr>
          <w:jc w:val="center"/>
        </w:trPr>
        <w:tc>
          <w:tcPr>
            <w:tcW w:w="516" w:type="dxa"/>
          </w:tcPr>
          <w:p w14:paraId="0467DFD6" w14:textId="6BDBFB9D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2002D316" w14:textId="2FB87D32" w:rsidR="00886A33" w:rsidRPr="00E1526A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Możliwość automatycznego zatrzymania gradientu po wykryciu piku.</w:t>
            </w:r>
          </w:p>
        </w:tc>
        <w:tc>
          <w:tcPr>
            <w:tcW w:w="4966" w:type="dxa"/>
          </w:tcPr>
          <w:p w14:paraId="2768AB44" w14:textId="2F10A10E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2559003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25590031"/>
          </w:p>
        </w:tc>
      </w:tr>
      <w:tr w:rsidR="00886A33" w:rsidRPr="00742EB3" w14:paraId="58E55600" w14:textId="77777777" w:rsidTr="104C5182">
        <w:trPr>
          <w:jc w:val="center"/>
        </w:trPr>
        <w:tc>
          <w:tcPr>
            <w:tcW w:w="516" w:type="dxa"/>
          </w:tcPr>
          <w:p w14:paraId="27085219" w14:textId="7150AE11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05424900" w14:textId="6D06D388" w:rsidR="00886A33" w:rsidRPr="00E1526A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Tryby pracy: izokratyczny, gradient krokowy, gradient liniowy.</w:t>
            </w:r>
          </w:p>
        </w:tc>
        <w:tc>
          <w:tcPr>
            <w:tcW w:w="4966" w:type="dxa"/>
          </w:tcPr>
          <w:p w14:paraId="5AF73627" w14:textId="79101E3E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0365436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03654366"/>
          </w:p>
        </w:tc>
      </w:tr>
      <w:tr w:rsidR="00886A33" w:rsidRPr="00742EB3" w14:paraId="3A419BB9" w14:textId="77777777" w:rsidTr="104C5182">
        <w:trPr>
          <w:jc w:val="center"/>
        </w:trPr>
        <w:tc>
          <w:tcPr>
            <w:tcW w:w="516" w:type="dxa"/>
          </w:tcPr>
          <w:p w14:paraId="7121240D" w14:textId="3F32C214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1F70EFB3" w14:textId="0756D2A9" w:rsidR="00886A33" w:rsidRPr="00E1526A" w:rsidRDefault="104C5182" w:rsidP="104C51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Możliwość pracy w układzie faz normalnych lub odwróconych.</w:t>
            </w:r>
          </w:p>
        </w:tc>
        <w:tc>
          <w:tcPr>
            <w:tcW w:w="4966" w:type="dxa"/>
          </w:tcPr>
          <w:p w14:paraId="4AA86BEF" w14:textId="2363E2CC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631514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56315144"/>
          </w:p>
        </w:tc>
      </w:tr>
      <w:tr w:rsidR="00886A33" w:rsidRPr="00742EB3" w14:paraId="45E3EF6B" w14:textId="77777777" w:rsidTr="104C5182">
        <w:trPr>
          <w:jc w:val="center"/>
        </w:trPr>
        <w:tc>
          <w:tcPr>
            <w:tcW w:w="516" w:type="dxa"/>
          </w:tcPr>
          <w:p w14:paraId="01FFD144" w14:textId="194C5581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4E0BD500" w14:textId="2D462731" w:rsidR="00886A33" w:rsidRPr="00E1526A" w:rsidRDefault="104C5182" w:rsidP="104C51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Możliwość naniesienia próbki ciekłej lub stałej.</w:t>
            </w:r>
          </w:p>
        </w:tc>
        <w:tc>
          <w:tcPr>
            <w:tcW w:w="4966" w:type="dxa"/>
          </w:tcPr>
          <w:p w14:paraId="36F73CCA" w14:textId="27B015B3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0827795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08277957"/>
          </w:p>
        </w:tc>
      </w:tr>
      <w:tr w:rsidR="00630F46" w14:paraId="49095450" w14:textId="77777777" w:rsidTr="104C5182">
        <w:trPr>
          <w:jc w:val="center"/>
        </w:trPr>
        <w:tc>
          <w:tcPr>
            <w:tcW w:w="516" w:type="dxa"/>
          </w:tcPr>
          <w:p w14:paraId="50A48AB4" w14:textId="038F5DA5" w:rsidR="00630F46" w:rsidRDefault="00630F46" w:rsidP="00630F46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g)</w:t>
            </w:r>
          </w:p>
        </w:tc>
        <w:tc>
          <w:tcPr>
            <w:tcW w:w="3874" w:type="dxa"/>
            <w:vAlign w:val="center"/>
          </w:tcPr>
          <w:p w14:paraId="6665C451" w14:textId="6F23B310" w:rsidR="00630F46" w:rsidRDefault="00630F46" w:rsidP="00630F46">
            <w:pPr>
              <w:spacing w:beforeLines="1" w:before="2" w:afterLines="1" w:after="2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System podawania próbek ciekłych z zaworem zwrotnym.</w:t>
            </w:r>
          </w:p>
        </w:tc>
        <w:tc>
          <w:tcPr>
            <w:tcW w:w="4966" w:type="dxa"/>
          </w:tcPr>
          <w:p w14:paraId="7A2775DE" w14:textId="1305B025" w:rsidR="00630F46" w:rsidRDefault="00630F46" w:rsidP="00630F46">
            <w:pPr>
              <w:spacing w:line="276" w:lineRule="auto"/>
              <w:jc w:val="both"/>
              <w:rPr>
                <w:b/>
                <w:bCs/>
              </w:rPr>
            </w:pPr>
            <w:r w:rsidRPr="008C53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231992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623199203"/>
            <w:r w:rsidRPr="008C534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</w:tr>
      <w:tr w:rsidR="00630F46" w14:paraId="14329623" w14:textId="77777777" w:rsidTr="104C5182">
        <w:trPr>
          <w:jc w:val="center"/>
        </w:trPr>
        <w:tc>
          <w:tcPr>
            <w:tcW w:w="516" w:type="dxa"/>
          </w:tcPr>
          <w:p w14:paraId="458175CB" w14:textId="1E760D21" w:rsidR="00630F46" w:rsidRDefault="00630F46" w:rsidP="00630F46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h)</w:t>
            </w:r>
          </w:p>
        </w:tc>
        <w:tc>
          <w:tcPr>
            <w:tcW w:w="3874" w:type="dxa"/>
            <w:vAlign w:val="center"/>
          </w:tcPr>
          <w:p w14:paraId="1602CB51" w14:textId="343D2A0A" w:rsidR="00630F46" w:rsidRDefault="00630F46" w:rsidP="00630F46">
            <w:pPr>
              <w:spacing w:beforeLines="1" w:before="2" w:afterLines="1" w:after="2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Zestaw do nanoszenia próbki stałej na prekolumnie w podajnikach z tłokiem uszczelniającym.</w:t>
            </w:r>
          </w:p>
        </w:tc>
        <w:tc>
          <w:tcPr>
            <w:tcW w:w="4966" w:type="dxa"/>
          </w:tcPr>
          <w:p w14:paraId="3DFD15D0" w14:textId="4AD6B2E7" w:rsidR="00630F46" w:rsidRDefault="00630F46" w:rsidP="00630F46">
            <w:pPr>
              <w:spacing w:line="276" w:lineRule="auto"/>
              <w:jc w:val="both"/>
              <w:rPr>
                <w:b/>
                <w:bCs/>
              </w:rPr>
            </w:pPr>
            <w:permStart w:id="45050382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50503822"/>
            <w:r w:rsidRPr="008C534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</w:tr>
      <w:tr w:rsidR="00630F46" w14:paraId="3DD33C73" w14:textId="77777777" w:rsidTr="104C5182">
        <w:trPr>
          <w:jc w:val="center"/>
        </w:trPr>
        <w:tc>
          <w:tcPr>
            <w:tcW w:w="516" w:type="dxa"/>
          </w:tcPr>
          <w:p w14:paraId="15D91632" w14:textId="4EBEFA9E" w:rsidR="00630F46" w:rsidRDefault="00630F46" w:rsidP="00630F46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i)</w:t>
            </w:r>
          </w:p>
        </w:tc>
        <w:tc>
          <w:tcPr>
            <w:tcW w:w="3874" w:type="dxa"/>
            <w:vAlign w:val="center"/>
          </w:tcPr>
          <w:p w14:paraId="5A6E9C10" w14:textId="043C3FFC" w:rsidR="00630F46" w:rsidRDefault="00630F46" w:rsidP="00630F46">
            <w:pPr>
              <w:spacing w:beforeLines="1" w:before="2" w:afterLines="1" w:after="2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System radiowej identyfikacji kolumn umożliwiający automatyczne ustawianie wielkości przepływu, czasu trwania i innych parametrów rozdziału, z zapisem historii użytkowania kolumny.</w:t>
            </w:r>
          </w:p>
        </w:tc>
        <w:tc>
          <w:tcPr>
            <w:tcW w:w="4966" w:type="dxa"/>
          </w:tcPr>
          <w:p w14:paraId="774A0981" w14:textId="40BA1F6D" w:rsidR="00630F46" w:rsidRDefault="00630F46" w:rsidP="00630F46">
            <w:pPr>
              <w:spacing w:line="276" w:lineRule="auto"/>
              <w:jc w:val="both"/>
              <w:rPr>
                <w:b/>
                <w:bCs/>
              </w:rPr>
            </w:pPr>
            <w:permStart w:id="110254284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02542844"/>
            <w:r w:rsidRPr="008C534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30F46" w14:paraId="5AB19FB2" w14:textId="77777777" w:rsidTr="104C5182">
        <w:trPr>
          <w:jc w:val="center"/>
        </w:trPr>
        <w:tc>
          <w:tcPr>
            <w:tcW w:w="516" w:type="dxa"/>
          </w:tcPr>
          <w:p w14:paraId="45394131" w14:textId="76C04B75" w:rsidR="00630F46" w:rsidRDefault="00630F46" w:rsidP="00630F46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j)</w:t>
            </w:r>
          </w:p>
        </w:tc>
        <w:tc>
          <w:tcPr>
            <w:tcW w:w="3874" w:type="dxa"/>
            <w:vAlign w:val="center"/>
          </w:tcPr>
          <w:p w14:paraId="085B34AA" w14:textId="0C38AB9B" w:rsidR="00630F46" w:rsidRDefault="00630F46" w:rsidP="00630F46">
            <w:pPr>
              <w:spacing w:beforeLines="1" w:before="2" w:afterLines="1" w:after="2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 xml:space="preserve">Wprowadzanie danych poprzez ekran dotykowy zawierający Windows® 10 </w:t>
            </w:r>
            <w:r w:rsidR="0019176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 xml:space="preserve">lub równoważny </w:t>
            </w: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z pełną klawiaturą QWERTY na ekranie lub gniazdo USB do podłączenia myszy i/lub klawiatury.</w:t>
            </w:r>
          </w:p>
        </w:tc>
        <w:tc>
          <w:tcPr>
            <w:tcW w:w="4966" w:type="dxa"/>
          </w:tcPr>
          <w:p w14:paraId="2C408C3B" w14:textId="2741D414" w:rsidR="00630F46" w:rsidRDefault="00630F46" w:rsidP="00630F46">
            <w:pPr>
              <w:spacing w:line="276" w:lineRule="auto"/>
              <w:jc w:val="both"/>
              <w:rPr>
                <w:b/>
                <w:bCs/>
              </w:rPr>
            </w:pPr>
            <w:permStart w:id="202586412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25864125"/>
            <w:r w:rsidRPr="008C534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30F46" w14:paraId="4B8D615A" w14:textId="77777777" w:rsidTr="104C5182">
        <w:trPr>
          <w:jc w:val="center"/>
        </w:trPr>
        <w:tc>
          <w:tcPr>
            <w:tcW w:w="516" w:type="dxa"/>
          </w:tcPr>
          <w:p w14:paraId="3F4DC58F" w14:textId="4FC64100" w:rsidR="00630F46" w:rsidRDefault="00630F46" w:rsidP="00630F46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k)</w:t>
            </w:r>
          </w:p>
        </w:tc>
        <w:tc>
          <w:tcPr>
            <w:tcW w:w="3874" w:type="dxa"/>
            <w:vAlign w:val="center"/>
          </w:tcPr>
          <w:p w14:paraId="559187BD" w14:textId="4B411EF8" w:rsidR="00630F46" w:rsidRDefault="00630F46" w:rsidP="00630F46">
            <w:pPr>
              <w:spacing w:beforeLines="1" w:before="2" w:afterLines="1" w:after="2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Możliwość podłączenia do sieci LAN/WAN i zdalnego sterowania przez urządzenia zewnętrzne typu laptop lub tablet/smartfon</w:t>
            </w:r>
            <w:r w:rsidR="0019176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 xml:space="preserve"> lub równoważne urządzenie.</w:t>
            </w:r>
          </w:p>
        </w:tc>
        <w:tc>
          <w:tcPr>
            <w:tcW w:w="4966" w:type="dxa"/>
          </w:tcPr>
          <w:p w14:paraId="29F29FBF" w14:textId="4058BE6C" w:rsidR="00630F46" w:rsidRDefault="00630F46" w:rsidP="00630F46">
            <w:pPr>
              <w:spacing w:line="276" w:lineRule="auto"/>
              <w:jc w:val="both"/>
              <w:rPr>
                <w:b/>
                <w:bCs/>
              </w:rPr>
            </w:pPr>
            <w:permStart w:id="30312093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03120935"/>
            <w:r w:rsidRPr="008C534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</w:tr>
      <w:tr w:rsidR="00886A33" w:rsidRPr="00742EB3" w14:paraId="0AB9F587" w14:textId="77777777" w:rsidTr="104C5182">
        <w:trPr>
          <w:trHeight w:val="458"/>
          <w:jc w:val="center"/>
        </w:trPr>
        <w:tc>
          <w:tcPr>
            <w:tcW w:w="516" w:type="dxa"/>
          </w:tcPr>
          <w:p w14:paraId="115F3164" w14:textId="77F1C429" w:rsidR="00886A33" w:rsidRPr="00333537" w:rsidRDefault="5E59C959" w:rsidP="104C51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840" w:type="dxa"/>
            <w:gridSpan w:val="2"/>
            <w:vAlign w:val="center"/>
          </w:tcPr>
          <w:p w14:paraId="0BF680DA" w14:textId="75F6A693" w:rsidR="00886A33" w:rsidRPr="00E1526A" w:rsidRDefault="00E1526A" w:rsidP="00E1526A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Ekran </w:t>
            </w:r>
            <w:bookmarkStart w:id="0" w:name="_Hlk94855110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spełniający następujące parametry</w:t>
            </w:r>
            <w:r w:rsidRPr="00E1526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bookmarkEnd w:id="0"/>
          </w:p>
        </w:tc>
      </w:tr>
      <w:tr w:rsidR="00886A33" w:rsidRPr="00742EB3" w14:paraId="5BCAE4A9" w14:textId="77777777" w:rsidTr="104C5182">
        <w:trPr>
          <w:trHeight w:val="561"/>
          <w:jc w:val="center"/>
        </w:trPr>
        <w:tc>
          <w:tcPr>
            <w:tcW w:w="516" w:type="dxa"/>
          </w:tcPr>
          <w:p w14:paraId="1B0CF6B7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B618692" w14:textId="56824849" w:rsidR="00886A33" w:rsidRPr="00E1526A" w:rsidRDefault="104C5182" w:rsidP="104C51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Wbudowany</w:t>
            </w: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ekran dotykowy, kolorowy o przekątnej minimum 10”.</w:t>
            </w:r>
          </w:p>
        </w:tc>
        <w:tc>
          <w:tcPr>
            <w:tcW w:w="4966" w:type="dxa"/>
          </w:tcPr>
          <w:p w14:paraId="477482CE" w14:textId="647561F9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8101420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581014201"/>
          </w:p>
        </w:tc>
      </w:tr>
      <w:tr w:rsidR="00886A33" w:rsidRPr="00742EB3" w14:paraId="398627FA" w14:textId="77777777" w:rsidTr="104C5182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</w:tcBorders>
          </w:tcPr>
          <w:p w14:paraId="5E58CBA9" w14:textId="7DDB76B8" w:rsidR="00886A33" w:rsidRPr="007B7E9C" w:rsidRDefault="734996F8" w:rsidP="104C51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840" w:type="dxa"/>
            <w:gridSpan w:val="2"/>
            <w:tcBorders>
              <w:top w:val="single" w:sz="4" w:space="0" w:color="auto"/>
            </w:tcBorders>
            <w:vAlign w:val="center"/>
          </w:tcPr>
          <w:p w14:paraId="0F89EE43" w14:textId="516DA5C2" w:rsidR="00886A33" w:rsidRPr="007B7E9C" w:rsidRDefault="007B7E9C" w:rsidP="007B7E9C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E9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Oprzyrządowanie</w:t>
            </w:r>
            <w:r w:rsidRPr="007B7E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E9C">
              <w:rPr>
                <w:rFonts w:ascii="Times New Roman" w:hAnsi="Times New Roman"/>
                <w:b/>
                <w:bCs/>
                <w:sz w:val="20"/>
                <w:szCs w:val="20"/>
              </w:rPr>
              <w:t>dedykowane pracy na chromatografie Flash spełniające następujące parametry:</w:t>
            </w:r>
          </w:p>
        </w:tc>
      </w:tr>
      <w:tr w:rsidR="00886A33" w:rsidRPr="00742EB3" w14:paraId="7918C706" w14:textId="77777777" w:rsidTr="104C5182">
        <w:trPr>
          <w:jc w:val="center"/>
        </w:trPr>
        <w:tc>
          <w:tcPr>
            <w:tcW w:w="516" w:type="dxa"/>
          </w:tcPr>
          <w:p w14:paraId="6AB87F07" w14:textId="77777777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3874" w:type="dxa"/>
          </w:tcPr>
          <w:p w14:paraId="42EE2E3F" w14:textId="0DBAA908" w:rsidR="00886A33" w:rsidRPr="007B7E9C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Zestaw do nastrzyku suchej próbki naniesionej na krzemionkę lub inny materiał (preloading) z kardridżem 15 g (adapter dla kardridża, tłok uszczelniający).</w:t>
            </w:r>
          </w:p>
        </w:tc>
        <w:tc>
          <w:tcPr>
            <w:tcW w:w="4966" w:type="dxa"/>
          </w:tcPr>
          <w:p w14:paraId="467106A5" w14:textId="46EFECB0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343876607"/>
          </w:p>
        </w:tc>
      </w:tr>
      <w:tr w:rsidR="000A377B" w:rsidRPr="00742EB3" w14:paraId="3058E9A8" w14:textId="77777777" w:rsidTr="104C5182">
        <w:trPr>
          <w:jc w:val="center"/>
        </w:trPr>
        <w:tc>
          <w:tcPr>
            <w:tcW w:w="516" w:type="dxa"/>
          </w:tcPr>
          <w:p w14:paraId="7B2CDF0C" w14:textId="595565B4" w:rsidR="000A377B" w:rsidRPr="00742EB3" w:rsidRDefault="74FE98AF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3874" w:type="dxa"/>
          </w:tcPr>
          <w:p w14:paraId="0375C54D" w14:textId="4741F741" w:rsidR="000A377B" w:rsidRPr="007B7E9C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Zestaw do nastrzyku suchej próbki naniesionej na krzemionkę lub inny materiał (preloading) z kardridżem 40 g (adapter dla kardridża, tłok uszczelniający).</w:t>
            </w:r>
          </w:p>
        </w:tc>
        <w:tc>
          <w:tcPr>
            <w:tcW w:w="4966" w:type="dxa"/>
          </w:tcPr>
          <w:p w14:paraId="581ECADA" w14:textId="005FA5F6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4398546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443985464"/>
          </w:p>
        </w:tc>
      </w:tr>
      <w:tr w:rsidR="000A377B" w:rsidRPr="00742EB3" w14:paraId="4C466AD6" w14:textId="77777777" w:rsidTr="104C5182">
        <w:trPr>
          <w:jc w:val="center"/>
        </w:trPr>
        <w:tc>
          <w:tcPr>
            <w:tcW w:w="516" w:type="dxa"/>
          </w:tcPr>
          <w:p w14:paraId="711C866E" w14:textId="59BDEBA1" w:rsidR="000A377B" w:rsidRPr="00742EB3" w:rsidRDefault="74FE98AF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3874" w:type="dxa"/>
          </w:tcPr>
          <w:p w14:paraId="6E5E27FD" w14:textId="058BA4B0" w:rsidR="000A377B" w:rsidRPr="007B7E9C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4 statywy na probówki (automatycznie rozpoznawalne przez aparat), każdy mieszczący przynajmniej 50 probówek.</w:t>
            </w:r>
          </w:p>
        </w:tc>
        <w:tc>
          <w:tcPr>
            <w:tcW w:w="4966" w:type="dxa"/>
          </w:tcPr>
          <w:p w14:paraId="2D3102D5" w14:textId="0F3F22FC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4694052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546940525"/>
          </w:p>
        </w:tc>
      </w:tr>
      <w:tr w:rsidR="000A377B" w:rsidRPr="00742EB3" w14:paraId="262C3B23" w14:textId="77777777" w:rsidTr="104C5182">
        <w:trPr>
          <w:trHeight w:val="686"/>
          <w:jc w:val="center"/>
        </w:trPr>
        <w:tc>
          <w:tcPr>
            <w:tcW w:w="516" w:type="dxa"/>
          </w:tcPr>
          <w:p w14:paraId="3C1373AB" w14:textId="7A4ACCA1" w:rsidR="000A377B" w:rsidRPr="00742EB3" w:rsidRDefault="74FE98AF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d)</w:t>
            </w:r>
          </w:p>
        </w:tc>
        <w:tc>
          <w:tcPr>
            <w:tcW w:w="3874" w:type="dxa"/>
          </w:tcPr>
          <w:p w14:paraId="514945AE" w14:textId="60F1254F" w:rsidR="000A377B" w:rsidRPr="007B7E9C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Probówki 250 sztuk.</w:t>
            </w:r>
          </w:p>
        </w:tc>
        <w:tc>
          <w:tcPr>
            <w:tcW w:w="4966" w:type="dxa"/>
          </w:tcPr>
          <w:p w14:paraId="030306E5" w14:textId="0647C39C" w:rsidR="000A377B" w:rsidRPr="00742EB3" w:rsidRDefault="74FE98AF" w:rsidP="104C51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ermStart w:id="1849754669" w:edGrp="everyone"/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  <w:permEnd w:id="1849754669"/>
          </w:p>
        </w:tc>
      </w:tr>
      <w:tr w:rsidR="000A377B" w:rsidRPr="00742EB3" w14:paraId="4DAE26CB" w14:textId="77777777" w:rsidTr="104C5182">
        <w:trPr>
          <w:jc w:val="center"/>
        </w:trPr>
        <w:tc>
          <w:tcPr>
            <w:tcW w:w="516" w:type="dxa"/>
          </w:tcPr>
          <w:p w14:paraId="0BFB4CA2" w14:textId="79066E19" w:rsidR="000A377B" w:rsidRPr="00742EB3" w:rsidRDefault="74FE98AF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e)</w:t>
            </w:r>
          </w:p>
        </w:tc>
        <w:tc>
          <w:tcPr>
            <w:tcW w:w="3874" w:type="dxa"/>
          </w:tcPr>
          <w:p w14:paraId="42B794FB" w14:textId="4DCB6389" w:rsidR="000A377B" w:rsidRPr="007B7E9C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Kolumny wypełnione żelem krzemionkowym 40-60 mikronów, 4 gramy, minimum 20 sztuk.</w:t>
            </w:r>
          </w:p>
        </w:tc>
        <w:tc>
          <w:tcPr>
            <w:tcW w:w="4966" w:type="dxa"/>
          </w:tcPr>
          <w:p w14:paraId="17DB2885" w14:textId="14A18187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5086442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950864423"/>
          </w:p>
        </w:tc>
      </w:tr>
      <w:tr w:rsidR="000A377B" w:rsidRPr="00742EB3" w14:paraId="20ED7D8A" w14:textId="77777777" w:rsidTr="104C5182">
        <w:trPr>
          <w:jc w:val="center"/>
        </w:trPr>
        <w:tc>
          <w:tcPr>
            <w:tcW w:w="516" w:type="dxa"/>
          </w:tcPr>
          <w:p w14:paraId="0D5CA8B2" w14:textId="5D80B628" w:rsidR="000A377B" w:rsidRPr="00742EB3" w:rsidRDefault="74FE98AF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f)</w:t>
            </w:r>
          </w:p>
        </w:tc>
        <w:tc>
          <w:tcPr>
            <w:tcW w:w="3874" w:type="dxa"/>
          </w:tcPr>
          <w:p w14:paraId="36C07434" w14:textId="741A771F" w:rsidR="000A377B" w:rsidRPr="007B7E9C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Kolumny wypełnione żelem krzemionkowym 40-60 mikronów, 12 gramów, minimum 20 sztuk.</w:t>
            </w:r>
          </w:p>
        </w:tc>
        <w:tc>
          <w:tcPr>
            <w:tcW w:w="4966" w:type="dxa"/>
          </w:tcPr>
          <w:p w14:paraId="1036C9EF" w14:textId="36D1C950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482392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14823922"/>
          </w:p>
        </w:tc>
      </w:tr>
      <w:tr w:rsidR="000A377B" w:rsidRPr="00742EB3" w14:paraId="6E67F39D" w14:textId="77777777" w:rsidTr="104C5182">
        <w:trPr>
          <w:jc w:val="center"/>
        </w:trPr>
        <w:tc>
          <w:tcPr>
            <w:tcW w:w="516" w:type="dxa"/>
          </w:tcPr>
          <w:p w14:paraId="3BD2D7D2" w14:textId="72D9D76D" w:rsidR="000A377B" w:rsidRPr="00742EB3" w:rsidRDefault="74FE98AF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g)</w:t>
            </w:r>
          </w:p>
        </w:tc>
        <w:tc>
          <w:tcPr>
            <w:tcW w:w="3874" w:type="dxa"/>
          </w:tcPr>
          <w:p w14:paraId="22AE5800" w14:textId="49B8C8D7" w:rsidR="000A377B" w:rsidRPr="00224550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Kolumny wypełnione żelem krzemionkowym 20-40 mikronów, 24 gramy, minimum 10 sztuk.</w:t>
            </w:r>
          </w:p>
        </w:tc>
        <w:tc>
          <w:tcPr>
            <w:tcW w:w="4966" w:type="dxa"/>
          </w:tcPr>
          <w:p w14:paraId="1572C122" w14:textId="6D2D6113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4342575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843425750"/>
          </w:p>
        </w:tc>
      </w:tr>
      <w:tr w:rsidR="000A377B" w:rsidRPr="00742EB3" w14:paraId="6A46ED0C" w14:textId="77777777" w:rsidTr="104C5182">
        <w:trPr>
          <w:jc w:val="center"/>
        </w:trPr>
        <w:tc>
          <w:tcPr>
            <w:tcW w:w="516" w:type="dxa"/>
          </w:tcPr>
          <w:p w14:paraId="7A349C2F" w14:textId="03E248DC" w:rsidR="000A377B" w:rsidRPr="00742EB3" w:rsidRDefault="74FE98AF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h)</w:t>
            </w:r>
          </w:p>
        </w:tc>
        <w:tc>
          <w:tcPr>
            <w:tcW w:w="3874" w:type="dxa"/>
          </w:tcPr>
          <w:p w14:paraId="4F58B2C8" w14:textId="5FADADD7" w:rsidR="000A377B" w:rsidRPr="00224550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Kolumny wypełnione żelem krzemionkowym 20-40 mikronów, 40 gramów, minimum 10 sztuk.</w:t>
            </w:r>
          </w:p>
        </w:tc>
        <w:tc>
          <w:tcPr>
            <w:tcW w:w="4966" w:type="dxa"/>
          </w:tcPr>
          <w:p w14:paraId="18CF784D" w14:textId="63CFFA86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8053195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580531953"/>
          </w:p>
        </w:tc>
      </w:tr>
      <w:tr w:rsidR="000A377B" w:rsidRPr="00742EB3" w14:paraId="0CA9B140" w14:textId="77777777" w:rsidTr="104C5182">
        <w:trPr>
          <w:jc w:val="center"/>
        </w:trPr>
        <w:tc>
          <w:tcPr>
            <w:tcW w:w="516" w:type="dxa"/>
          </w:tcPr>
          <w:p w14:paraId="08922098" w14:textId="29D5A219" w:rsidR="000A377B" w:rsidRPr="00742EB3" w:rsidRDefault="74FE98AF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i)</w:t>
            </w:r>
          </w:p>
        </w:tc>
        <w:tc>
          <w:tcPr>
            <w:tcW w:w="3874" w:type="dxa"/>
          </w:tcPr>
          <w:p w14:paraId="68F9269B" w14:textId="60DA707F" w:rsidR="000A377B" w:rsidRPr="00224550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Kolumny wypełnione żelem krzemionkowym 20-40 mikronów, 80 gramów, minimum 10 sztuk.</w:t>
            </w:r>
          </w:p>
        </w:tc>
        <w:tc>
          <w:tcPr>
            <w:tcW w:w="4966" w:type="dxa"/>
          </w:tcPr>
          <w:p w14:paraId="394AFBC6" w14:textId="752BC482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6354964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263549642"/>
          </w:p>
        </w:tc>
      </w:tr>
      <w:tr w:rsidR="000A377B" w:rsidRPr="00742EB3" w14:paraId="29988B31" w14:textId="77777777" w:rsidTr="104C5182">
        <w:trPr>
          <w:jc w:val="center"/>
        </w:trPr>
        <w:tc>
          <w:tcPr>
            <w:tcW w:w="516" w:type="dxa"/>
          </w:tcPr>
          <w:p w14:paraId="1E7C5A69" w14:textId="27883943" w:rsidR="000A377B" w:rsidRPr="00742EB3" w:rsidRDefault="74FE98AF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j)</w:t>
            </w:r>
          </w:p>
        </w:tc>
        <w:tc>
          <w:tcPr>
            <w:tcW w:w="3874" w:type="dxa"/>
          </w:tcPr>
          <w:p w14:paraId="23A5310F" w14:textId="3EAFA49A" w:rsidR="000A377B" w:rsidRPr="00224550" w:rsidRDefault="104C5182" w:rsidP="104C51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Puste kartridze Flash 15 g minimum 20 sztuk.</w:t>
            </w:r>
          </w:p>
        </w:tc>
        <w:tc>
          <w:tcPr>
            <w:tcW w:w="4966" w:type="dxa"/>
          </w:tcPr>
          <w:p w14:paraId="1357C7CC" w14:textId="5A280A12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4480975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344809758"/>
          </w:p>
        </w:tc>
      </w:tr>
      <w:tr w:rsidR="000A377B" w:rsidRPr="00742EB3" w14:paraId="61C38B25" w14:textId="77777777" w:rsidTr="104C5182">
        <w:trPr>
          <w:jc w:val="center"/>
        </w:trPr>
        <w:tc>
          <w:tcPr>
            <w:tcW w:w="516" w:type="dxa"/>
          </w:tcPr>
          <w:p w14:paraId="6CFFD3C7" w14:textId="6A5BA9EC" w:rsidR="000A377B" w:rsidRPr="00742EB3" w:rsidRDefault="74FE98AF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k)</w:t>
            </w:r>
          </w:p>
        </w:tc>
        <w:tc>
          <w:tcPr>
            <w:tcW w:w="3874" w:type="dxa"/>
          </w:tcPr>
          <w:p w14:paraId="2D6C7A65" w14:textId="0D11DE62" w:rsidR="000A377B" w:rsidRPr="00224550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Puste Kartridże Flash 40 g minimum 20 sztuk.</w:t>
            </w:r>
          </w:p>
        </w:tc>
        <w:tc>
          <w:tcPr>
            <w:tcW w:w="4966" w:type="dxa"/>
          </w:tcPr>
          <w:p w14:paraId="35A04D55" w14:textId="058A60D9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576424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215764246"/>
          </w:p>
        </w:tc>
      </w:tr>
      <w:tr w:rsidR="000A377B" w:rsidRPr="00742EB3" w14:paraId="2CB62155" w14:textId="77777777" w:rsidTr="104C5182">
        <w:trPr>
          <w:jc w:val="center"/>
        </w:trPr>
        <w:tc>
          <w:tcPr>
            <w:tcW w:w="516" w:type="dxa"/>
          </w:tcPr>
          <w:p w14:paraId="2E037528" w14:textId="5A7EA9CE" w:rsidR="000A377B" w:rsidRPr="00742EB3" w:rsidRDefault="74FE98AF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l)</w:t>
            </w:r>
          </w:p>
        </w:tc>
        <w:tc>
          <w:tcPr>
            <w:tcW w:w="3874" w:type="dxa"/>
          </w:tcPr>
          <w:p w14:paraId="55B24A62" w14:textId="2B0A0FFB" w:rsidR="000A377B" w:rsidRPr="00224550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Fryty do kartridży 15 g minimum 40 sztuk.</w:t>
            </w:r>
          </w:p>
        </w:tc>
        <w:tc>
          <w:tcPr>
            <w:tcW w:w="4966" w:type="dxa"/>
          </w:tcPr>
          <w:p w14:paraId="33DC7D0D" w14:textId="0DF48A43" w:rsidR="000A377B" w:rsidRPr="00742EB3" w:rsidRDefault="74FE98AF" w:rsidP="104C51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ermStart w:id="1424238769" w:edGrp="everyone"/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</w:t>
            </w:r>
            <w:r w:rsidR="00630F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</w:t>
            </w:r>
            <w:permEnd w:id="1424238769"/>
          </w:p>
        </w:tc>
      </w:tr>
      <w:tr w:rsidR="000A377B" w:rsidRPr="00742EB3" w14:paraId="1688C885" w14:textId="77777777" w:rsidTr="104C5182">
        <w:trPr>
          <w:jc w:val="center"/>
        </w:trPr>
        <w:tc>
          <w:tcPr>
            <w:tcW w:w="516" w:type="dxa"/>
          </w:tcPr>
          <w:p w14:paraId="6A16269F" w14:textId="17D99AD8" w:rsidR="000A377B" w:rsidRPr="00742EB3" w:rsidRDefault="74FE98AF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m)</w:t>
            </w:r>
          </w:p>
        </w:tc>
        <w:tc>
          <w:tcPr>
            <w:tcW w:w="3874" w:type="dxa"/>
          </w:tcPr>
          <w:p w14:paraId="6ED498AC" w14:textId="7F3F4D8C" w:rsidR="000A377B" w:rsidRPr="00224550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Fryty do kartridży 40 g minimum 40 sztuk.</w:t>
            </w:r>
          </w:p>
        </w:tc>
        <w:tc>
          <w:tcPr>
            <w:tcW w:w="4966" w:type="dxa"/>
          </w:tcPr>
          <w:p w14:paraId="6CF1E270" w14:textId="4E80F418" w:rsidR="000A377B" w:rsidRPr="00742EB3" w:rsidRDefault="74FE98AF" w:rsidP="104C51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ermStart w:id="653542808" w:edGrp="everyone"/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="00630F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</w:t>
            </w:r>
            <w:permEnd w:id="653542808"/>
          </w:p>
        </w:tc>
      </w:tr>
      <w:tr w:rsidR="104C5182" w14:paraId="103DC8DD" w14:textId="77777777" w:rsidTr="104C5182">
        <w:trPr>
          <w:jc w:val="center"/>
        </w:trPr>
        <w:tc>
          <w:tcPr>
            <w:tcW w:w="516" w:type="dxa"/>
          </w:tcPr>
          <w:p w14:paraId="7A943BD7" w14:textId="69E20044" w:rsidR="104C5182" w:rsidRDefault="104C5182" w:rsidP="104C5182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n)</w:t>
            </w:r>
          </w:p>
        </w:tc>
        <w:tc>
          <w:tcPr>
            <w:tcW w:w="3874" w:type="dxa"/>
          </w:tcPr>
          <w:p w14:paraId="250FAEB4" w14:textId="46AA3F02" w:rsidR="104C5182" w:rsidRPr="0076607C" w:rsidRDefault="0076607C" w:rsidP="0076607C">
            <w:pPr>
              <w:suppressAutoHyphens w:val="0"/>
              <w:spacing w:beforeLines="1" w:before="2" w:afterLines="1" w:after="2" w:line="276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val="cs-CZ"/>
              </w:rPr>
            </w:pPr>
            <w:r w:rsidRPr="0076607C">
              <w:rPr>
                <w:rFonts w:ascii="Times New Roman" w:hAnsi="Times New Roman"/>
                <w:sz w:val="20"/>
                <w:szCs w:val="20"/>
              </w:rPr>
              <w:t>Taca na rozpuszczalniki z odpływem w razie przecieku.</w:t>
            </w:r>
          </w:p>
        </w:tc>
        <w:tc>
          <w:tcPr>
            <w:tcW w:w="4966" w:type="dxa"/>
          </w:tcPr>
          <w:p w14:paraId="5842715C" w14:textId="0256C6FD" w:rsidR="104C5182" w:rsidRDefault="00630F46" w:rsidP="104C5182">
            <w:pPr>
              <w:spacing w:line="276" w:lineRule="auto"/>
              <w:jc w:val="both"/>
              <w:rPr>
                <w:b/>
                <w:bCs/>
              </w:rPr>
            </w:pPr>
            <w:permStart w:id="117737168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77371680"/>
          </w:p>
        </w:tc>
      </w:tr>
      <w:tr w:rsidR="104C5182" w14:paraId="17F67917" w14:textId="77777777" w:rsidTr="104C5182">
        <w:trPr>
          <w:jc w:val="center"/>
        </w:trPr>
        <w:tc>
          <w:tcPr>
            <w:tcW w:w="516" w:type="dxa"/>
          </w:tcPr>
          <w:p w14:paraId="0EAD7FAB" w14:textId="387D6482" w:rsidR="104C5182" w:rsidRDefault="104C5182" w:rsidP="104C5182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o)</w:t>
            </w:r>
          </w:p>
        </w:tc>
        <w:tc>
          <w:tcPr>
            <w:tcW w:w="3874" w:type="dxa"/>
          </w:tcPr>
          <w:p w14:paraId="61AD0B75" w14:textId="27C56D7A" w:rsidR="104C5182" w:rsidRDefault="104C5182" w:rsidP="104C5182">
            <w:pPr>
              <w:spacing w:beforeLines="1" w:before="2" w:afterLines="1" w:after="2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Kompresor dostarczający powietrze do systemu, sterowany przez chromatograf.</w:t>
            </w:r>
          </w:p>
        </w:tc>
        <w:tc>
          <w:tcPr>
            <w:tcW w:w="4966" w:type="dxa"/>
          </w:tcPr>
          <w:p w14:paraId="4FA156DC" w14:textId="4777FAB5" w:rsidR="104C5182" w:rsidRDefault="00630F46" w:rsidP="104C5182">
            <w:pPr>
              <w:spacing w:line="276" w:lineRule="auto"/>
              <w:jc w:val="both"/>
              <w:rPr>
                <w:b/>
                <w:bCs/>
              </w:rPr>
            </w:pPr>
            <w:permStart w:id="56094466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560944667"/>
          </w:p>
        </w:tc>
      </w:tr>
      <w:tr w:rsidR="00886A33" w:rsidRPr="00742EB3" w14:paraId="09C332B4" w14:textId="77777777" w:rsidTr="104C5182">
        <w:trPr>
          <w:jc w:val="center"/>
        </w:trPr>
        <w:tc>
          <w:tcPr>
            <w:tcW w:w="516" w:type="dxa"/>
          </w:tcPr>
          <w:p w14:paraId="46981E46" w14:textId="0F0D5111" w:rsidR="00886A33" w:rsidRPr="008702BB" w:rsidRDefault="668AA34A" w:rsidP="104C51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840" w:type="dxa"/>
            <w:gridSpan w:val="2"/>
            <w:vAlign w:val="center"/>
          </w:tcPr>
          <w:p w14:paraId="54CE4F40" w14:textId="74627209" w:rsidR="00886A33" w:rsidRPr="008702BB" w:rsidRDefault="008702BB" w:rsidP="008702BB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2BB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Wymiary</w:t>
            </w:r>
            <w:r w:rsidRPr="008702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systemu spełniający następujące parametry:</w:t>
            </w:r>
          </w:p>
        </w:tc>
      </w:tr>
      <w:tr w:rsidR="00886A33" w:rsidRPr="00742EB3" w14:paraId="5F0E1381" w14:textId="77777777" w:rsidTr="104C5182">
        <w:trPr>
          <w:jc w:val="center"/>
        </w:trPr>
        <w:tc>
          <w:tcPr>
            <w:tcW w:w="516" w:type="dxa"/>
          </w:tcPr>
          <w:p w14:paraId="207CDED0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17C869C" w14:textId="03F2E6C0" w:rsidR="00886A33" w:rsidRPr="00766316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Nie większe niż: wysokość 70 cm, szerokość 40 cm, głębokość 60 cm.</w:t>
            </w:r>
          </w:p>
        </w:tc>
        <w:tc>
          <w:tcPr>
            <w:tcW w:w="4966" w:type="dxa"/>
          </w:tcPr>
          <w:p w14:paraId="5144FF97" w14:textId="4128C8C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4800775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748007756"/>
          </w:p>
        </w:tc>
      </w:tr>
      <w:tr w:rsidR="009F2C97" w:rsidRPr="00742EB3" w14:paraId="2E1FD24F" w14:textId="77777777" w:rsidTr="104C5182">
        <w:trPr>
          <w:jc w:val="center"/>
        </w:trPr>
        <w:tc>
          <w:tcPr>
            <w:tcW w:w="516" w:type="dxa"/>
          </w:tcPr>
          <w:p w14:paraId="56128450" w14:textId="221B52DD" w:rsidR="009F2C97" w:rsidRPr="009F2C97" w:rsidRDefault="59BD7682" w:rsidP="104C51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840" w:type="dxa"/>
            <w:gridSpan w:val="2"/>
            <w:vAlign w:val="center"/>
          </w:tcPr>
          <w:p w14:paraId="5EA65536" w14:textId="6499397A" w:rsidR="009F2C97" w:rsidRPr="00742EB3" w:rsidRDefault="009F2C97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7">
              <w:rPr>
                <w:rFonts w:ascii="Times New Roman" w:hAnsi="Times New Roman"/>
                <w:b/>
                <w:sz w:val="20"/>
                <w:szCs w:val="20"/>
              </w:rPr>
              <w:t xml:space="preserve">Termin </w:t>
            </w:r>
            <w:r w:rsidRPr="009F2C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warunki dostawy oraz wymagane szkolenie:</w:t>
            </w:r>
            <w:r w:rsidRPr="009F2C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333D" w:rsidRPr="00742EB3" w14:paraId="41057472" w14:textId="77777777" w:rsidTr="104C5182">
        <w:trPr>
          <w:jc w:val="center"/>
        </w:trPr>
        <w:tc>
          <w:tcPr>
            <w:tcW w:w="516" w:type="dxa"/>
          </w:tcPr>
          <w:p w14:paraId="593798BB" w14:textId="3871DED1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44EB1C7E" w14:textId="5698BDA4" w:rsidR="00E5333D" w:rsidRPr="00661ACA" w:rsidRDefault="2F8C2A52" w:rsidP="00E5333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104C5182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191762">
              <w:rPr>
                <w:rFonts w:ascii="Times New Roman" w:hAnsi="Times New Roman"/>
                <w:sz w:val="20"/>
                <w:szCs w:val="20"/>
              </w:rPr>
              <w:t>12</w:t>
            </w:r>
            <w:r w:rsidRPr="104C5182">
              <w:rPr>
                <w:rFonts w:ascii="Times New Roman" w:hAnsi="Times New Roman"/>
                <w:sz w:val="20"/>
                <w:szCs w:val="20"/>
              </w:rPr>
              <w:t xml:space="preserve"> tygodni od daty zawarcia umowy. </w:t>
            </w:r>
          </w:p>
        </w:tc>
        <w:tc>
          <w:tcPr>
            <w:tcW w:w="4966" w:type="dxa"/>
          </w:tcPr>
          <w:p w14:paraId="0AB0F075" w14:textId="489CC880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67942679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679426792"/>
          </w:p>
        </w:tc>
      </w:tr>
      <w:tr w:rsidR="00E5333D" w:rsidRPr="00742EB3" w14:paraId="21CE130D" w14:textId="77777777" w:rsidTr="104C5182">
        <w:trPr>
          <w:jc w:val="center"/>
        </w:trPr>
        <w:tc>
          <w:tcPr>
            <w:tcW w:w="516" w:type="dxa"/>
          </w:tcPr>
          <w:p w14:paraId="2C649A2A" w14:textId="7FAE5132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A7B16B9" w14:textId="5E07E58E" w:rsidR="00E5333D" w:rsidRPr="00661ACA" w:rsidRDefault="00E5333D" w:rsidP="00E5333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F71E8">
              <w:rPr>
                <w:rFonts w:ascii="Times New Roman" w:hAnsi="Times New Roman"/>
                <w:sz w:val="20"/>
                <w:szCs w:val="20"/>
              </w:rPr>
              <w:t>Wykonawca przeprowadzi  minimum 8 godzinne szkolenie w zakresie eksploatacji i konserwacji dostarczonych urządzeń dla trzech osób wskazanych przez Zamawiającego, w siedzibie Zamawiającego</w:t>
            </w:r>
          </w:p>
        </w:tc>
        <w:tc>
          <w:tcPr>
            <w:tcW w:w="4966" w:type="dxa"/>
          </w:tcPr>
          <w:p w14:paraId="4F238C66" w14:textId="4FE90FF7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83383136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33831364"/>
          </w:p>
        </w:tc>
      </w:tr>
      <w:tr w:rsidR="00E5333D" w:rsidRPr="00742EB3" w14:paraId="1ABF4353" w14:textId="77777777" w:rsidTr="104C5182">
        <w:trPr>
          <w:jc w:val="center"/>
        </w:trPr>
        <w:tc>
          <w:tcPr>
            <w:tcW w:w="516" w:type="dxa"/>
          </w:tcPr>
          <w:p w14:paraId="38F41ACC" w14:textId="2227F004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7B4D8B5" w14:textId="30F49EC3" w:rsidR="00E5333D" w:rsidRPr="00661ACA" w:rsidRDefault="00E5333D" w:rsidP="00E5333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Dostawa do wskazanego pomieszczenia w siedzibie Zamawiającego, na koszt i ryzyko Wykonawcy, jego montaż i uruchomienie.</w:t>
            </w:r>
          </w:p>
        </w:tc>
        <w:tc>
          <w:tcPr>
            <w:tcW w:w="4966" w:type="dxa"/>
          </w:tcPr>
          <w:p w14:paraId="3FEA4E01" w14:textId="34E19F5D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1875432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18754325"/>
          </w:p>
        </w:tc>
      </w:tr>
      <w:tr w:rsidR="00B6311E" w:rsidRPr="00742EB3" w14:paraId="14AEB6DD" w14:textId="77777777" w:rsidTr="104C5182">
        <w:trPr>
          <w:jc w:val="center"/>
        </w:trPr>
        <w:tc>
          <w:tcPr>
            <w:tcW w:w="516" w:type="dxa"/>
          </w:tcPr>
          <w:p w14:paraId="4BC43DD6" w14:textId="0CD0C2FC" w:rsidR="00B6311E" w:rsidRPr="00B6311E" w:rsidRDefault="3F4FB238" w:rsidP="104C51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840" w:type="dxa"/>
            <w:gridSpan w:val="2"/>
            <w:vAlign w:val="center"/>
          </w:tcPr>
          <w:p w14:paraId="067369CE" w14:textId="2C617A44" w:rsidR="00B6311E" w:rsidRPr="00742EB3" w:rsidRDefault="00B6311E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Gwarancja</w:t>
            </w:r>
            <w:r w:rsidRPr="00B6311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E5333D" w:rsidRPr="00742EB3" w14:paraId="00DDFFE0" w14:textId="77777777" w:rsidTr="104C5182">
        <w:trPr>
          <w:jc w:val="center"/>
        </w:trPr>
        <w:tc>
          <w:tcPr>
            <w:tcW w:w="516" w:type="dxa"/>
          </w:tcPr>
          <w:p w14:paraId="52263A58" w14:textId="312FEDD8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F991CDC" w14:textId="5BA35DB9" w:rsidR="00E5333D" w:rsidRPr="00B6311E" w:rsidRDefault="00E5333D" w:rsidP="00E5333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Minimum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ęcy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 daty podpisania protokołu odbioru. </w:t>
            </w:r>
          </w:p>
        </w:tc>
        <w:tc>
          <w:tcPr>
            <w:tcW w:w="4966" w:type="dxa"/>
          </w:tcPr>
          <w:p w14:paraId="4FF4E40F" w14:textId="5E218B07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2862688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28626880"/>
          </w:p>
        </w:tc>
      </w:tr>
      <w:tr w:rsidR="00E5333D" w:rsidRPr="00742EB3" w14:paraId="03C9FEB8" w14:textId="77777777" w:rsidTr="104C5182">
        <w:trPr>
          <w:jc w:val="center"/>
        </w:trPr>
        <w:tc>
          <w:tcPr>
            <w:tcW w:w="516" w:type="dxa"/>
          </w:tcPr>
          <w:p w14:paraId="122E58D0" w14:textId="494A3513" w:rsidR="00E5333D" w:rsidRPr="00B6311E" w:rsidRDefault="2F8C2A52" w:rsidP="104C51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74" w:type="dxa"/>
            <w:vAlign w:val="center"/>
          </w:tcPr>
          <w:p w14:paraId="1711DFF5" w14:textId="79A633F7" w:rsidR="00E5333D" w:rsidRPr="00B6311E" w:rsidRDefault="00E5333D" w:rsidP="00E5333D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Serwis</w:t>
            </w: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6" w:type="dxa"/>
          </w:tcPr>
          <w:p w14:paraId="23C97CEB" w14:textId="0A4B0FDA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8888111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88881118"/>
          </w:p>
        </w:tc>
      </w:tr>
      <w:tr w:rsidR="00E5333D" w:rsidRPr="00742EB3" w14:paraId="5ADCC391" w14:textId="77777777" w:rsidTr="104C5182">
        <w:trPr>
          <w:jc w:val="center"/>
        </w:trPr>
        <w:tc>
          <w:tcPr>
            <w:tcW w:w="516" w:type="dxa"/>
          </w:tcPr>
          <w:p w14:paraId="08F9D6C4" w14:textId="05F8F3C3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3B0CF8E" w14:textId="32C64E3C" w:rsidR="00E5333D" w:rsidRPr="00B6311E" w:rsidRDefault="00E5333D" w:rsidP="00E5333D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Bezpłatny przegląd po pierwszym roku użytkowania.</w:t>
            </w:r>
          </w:p>
        </w:tc>
        <w:tc>
          <w:tcPr>
            <w:tcW w:w="4966" w:type="dxa"/>
          </w:tcPr>
          <w:p w14:paraId="61176DD1" w14:textId="65397EF6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77278071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772780714"/>
          </w:p>
        </w:tc>
      </w:tr>
      <w:tr w:rsidR="00E5333D" w:rsidRPr="00742EB3" w14:paraId="7A184415" w14:textId="77777777" w:rsidTr="104C5182">
        <w:trPr>
          <w:jc w:val="center"/>
        </w:trPr>
        <w:tc>
          <w:tcPr>
            <w:tcW w:w="516" w:type="dxa"/>
          </w:tcPr>
          <w:p w14:paraId="1757E40D" w14:textId="7B591AAC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1D49420" w14:textId="5CC9FA1E" w:rsidR="00E5333D" w:rsidRPr="00B6311E" w:rsidRDefault="00E5333D" w:rsidP="00E5333D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Czas </w:t>
            </w:r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reakcji serwisu w okresie gwarancyjnym maksymalnie 72 godzin od momentu zgłoszenia.</w:t>
            </w:r>
          </w:p>
        </w:tc>
        <w:tc>
          <w:tcPr>
            <w:tcW w:w="4966" w:type="dxa"/>
          </w:tcPr>
          <w:p w14:paraId="73435B73" w14:textId="22C2FD9B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0209632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02096327"/>
          </w:p>
        </w:tc>
      </w:tr>
      <w:tr w:rsidR="00E5333D" w:rsidRPr="00742EB3" w14:paraId="396DD3A4" w14:textId="77777777" w:rsidTr="104C5182">
        <w:trPr>
          <w:jc w:val="center"/>
        </w:trPr>
        <w:tc>
          <w:tcPr>
            <w:tcW w:w="516" w:type="dxa"/>
          </w:tcPr>
          <w:p w14:paraId="612D5A41" w14:textId="1DD40AD5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c)</w:t>
            </w:r>
          </w:p>
        </w:tc>
        <w:tc>
          <w:tcPr>
            <w:tcW w:w="3874" w:type="dxa"/>
            <w:vAlign w:val="center"/>
          </w:tcPr>
          <w:p w14:paraId="23EC4A5A" w14:textId="7435FA62" w:rsidR="00E5333D" w:rsidRPr="00B6311E" w:rsidRDefault="00E5333D" w:rsidP="00E5333D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Czas naprawy od momentu zgłoszenia 14 dni roboczych.</w:t>
            </w:r>
          </w:p>
        </w:tc>
        <w:tc>
          <w:tcPr>
            <w:tcW w:w="4966" w:type="dxa"/>
          </w:tcPr>
          <w:p w14:paraId="3AED3743" w14:textId="1B3CB634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8426304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84263047"/>
          </w:p>
        </w:tc>
      </w:tr>
    </w:tbl>
    <w:p w14:paraId="1B05E403" w14:textId="77777777" w:rsidR="00B617F3" w:rsidRPr="000E5CC6" w:rsidRDefault="00B617F3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ECE4082" w14:textId="77777777" w:rsidR="00831A59" w:rsidRPr="000E5CC6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831A59" w:rsidRPr="000E5CC6" w14:paraId="33BB9560" w14:textId="77777777" w:rsidTr="00E65B24">
        <w:trPr>
          <w:trHeight w:val="998"/>
        </w:trPr>
        <w:tc>
          <w:tcPr>
            <w:tcW w:w="2835" w:type="dxa"/>
            <w:vAlign w:val="bottom"/>
          </w:tcPr>
          <w:p w14:paraId="398D8089" w14:textId="77777777" w:rsidR="00831A59" w:rsidRPr="000E5CC6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852845621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852845621"/>
          </w:p>
        </w:tc>
        <w:tc>
          <w:tcPr>
            <w:tcW w:w="1552" w:type="dxa"/>
            <w:vAlign w:val="bottom"/>
          </w:tcPr>
          <w:p w14:paraId="0488E249" w14:textId="77777777" w:rsidR="00831A59" w:rsidRPr="000E5CC6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627002316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627002316"/>
          </w:p>
        </w:tc>
        <w:tc>
          <w:tcPr>
            <w:tcW w:w="4366" w:type="dxa"/>
            <w:vAlign w:val="bottom"/>
          </w:tcPr>
          <w:p w14:paraId="125DCE2F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0E5CC6" w14:paraId="2E4691DF" w14:textId="77777777" w:rsidTr="00E65B24">
        <w:trPr>
          <w:trHeight w:val="70"/>
        </w:trPr>
        <w:tc>
          <w:tcPr>
            <w:tcW w:w="2835" w:type="dxa"/>
            <w:vAlign w:val="bottom"/>
          </w:tcPr>
          <w:p w14:paraId="3E5E5579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4401D56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1563BC9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0C2D3EA1" w14:textId="77777777" w:rsidTr="00E65B24">
        <w:trPr>
          <w:trHeight w:val="203"/>
        </w:trPr>
        <w:tc>
          <w:tcPr>
            <w:tcW w:w="2835" w:type="dxa"/>
          </w:tcPr>
          <w:p w14:paraId="6456E782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74FC5BB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10574E2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05D08F5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2DBD83AB" w:rsidR="008D32B4" w:rsidRDefault="008D32B4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A710B1D" w14:textId="77777777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513B" w14:textId="77777777" w:rsidR="00F836DA" w:rsidRDefault="00F836DA" w:rsidP="00ED1BDF">
      <w:r>
        <w:separator/>
      </w:r>
    </w:p>
  </w:endnote>
  <w:endnote w:type="continuationSeparator" w:id="0">
    <w:p w14:paraId="7CCBBBE1" w14:textId="77777777" w:rsidR="00F836DA" w:rsidRDefault="00F836DA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E97E9B">
      <w:rPr>
        <w:rFonts w:ascii="Times New Roman" w:hAnsi="Times New Roman"/>
        <w:noProof/>
        <w:sz w:val="20"/>
        <w:szCs w:val="20"/>
      </w:rPr>
      <w:t>4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E97E9B">
        <w:rPr>
          <w:rFonts w:ascii="Times New Roman" w:hAnsi="Times New Roman"/>
          <w:noProof/>
          <w:sz w:val="20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FA4B" w14:textId="77777777" w:rsidR="00F836DA" w:rsidRDefault="00F836DA" w:rsidP="00ED1BDF">
      <w:r>
        <w:separator/>
      </w:r>
    </w:p>
  </w:footnote>
  <w:footnote w:type="continuationSeparator" w:id="0">
    <w:p w14:paraId="425D1AAA" w14:textId="77777777" w:rsidR="00F836DA" w:rsidRDefault="00F836DA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5483" w:rsidRPr="00215483" w14:paraId="4B8D8842" w14:textId="77777777" w:rsidTr="003F5A49">
      <w:tc>
        <w:tcPr>
          <w:tcW w:w="3969" w:type="dxa"/>
        </w:tcPr>
        <w:p w14:paraId="6A4DFA8D" w14:textId="649147DD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E5333D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0F1C7000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CC56EB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5A2A07" w:rsidRPr="00E5333D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18"/>
  </w:num>
  <w:num w:numId="7">
    <w:abstractNumId w:val="1"/>
  </w:num>
  <w:num w:numId="8">
    <w:abstractNumId w:val="11"/>
  </w:num>
  <w:num w:numId="9">
    <w:abstractNumId w:val="10"/>
  </w:num>
  <w:num w:numId="10">
    <w:abstractNumId w:val="17"/>
  </w:num>
  <w:num w:numId="11">
    <w:abstractNumId w:val="7"/>
  </w:num>
  <w:num w:numId="12">
    <w:abstractNumId w:val="12"/>
  </w:num>
  <w:num w:numId="13">
    <w:abstractNumId w:val="4"/>
  </w:num>
  <w:num w:numId="14">
    <w:abstractNumId w:val="16"/>
  </w:num>
  <w:num w:numId="15">
    <w:abstractNumId w:val="0"/>
  </w:num>
  <w:num w:numId="16">
    <w:abstractNumId w:val="14"/>
  </w:num>
  <w:num w:numId="17">
    <w:abstractNumId w:val="13"/>
  </w:num>
  <w:num w:numId="18">
    <w:abstractNumId w:val="5"/>
  </w:num>
  <w:num w:numId="19">
    <w:abstractNumId w:val="9"/>
  </w:num>
  <w:num w:numId="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4858"/>
    <w:rsid w:val="0000518F"/>
    <w:rsid w:val="00007922"/>
    <w:rsid w:val="00013272"/>
    <w:rsid w:val="00013F55"/>
    <w:rsid w:val="0004299E"/>
    <w:rsid w:val="00045AA8"/>
    <w:rsid w:val="0005039A"/>
    <w:rsid w:val="00051188"/>
    <w:rsid w:val="00053C6F"/>
    <w:rsid w:val="0006562E"/>
    <w:rsid w:val="00070DB3"/>
    <w:rsid w:val="000856D5"/>
    <w:rsid w:val="00094558"/>
    <w:rsid w:val="000A2FB3"/>
    <w:rsid w:val="000A377B"/>
    <w:rsid w:val="000E09DA"/>
    <w:rsid w:val="000E421D"/>
    <w:rsid w:val="000E5CC6"/>
    <w:rsid w:val="000F1E29"/>
    <w:rsid w:val="00145714"/>
    <w:rsid w:val="0017181F"/>
    <w:rsid w:val="00181C35"/>
    <w:rsid w:val="00182339"/>
    <w:rsid w:val="00183F84"/>
    <w:rsid w:val="00191762"/>
    <w:rsid w:val="001935EB"/>
    <w:rsid w:val="00195319"/>
    <w:rsid w:val="0019580A"/>
    <w:rsid w:val="00197A7F"/>
    <w:rsid w:val="001A6786"/>
    <w:rsid w:val="001B1061"/>
    <w:rsid w:val="001D0767"/>
    <w:rsid w:val="001E23D4"/>
    <w:rsid w:val="001F24DE"/>
    <w:rsid w:val="00204067"/>
    <w:rsid w:val="00211D9A"/>
    <w:rsid w:val="00215483"/>
    <w:rsid w:val="002167DE"/>
    <w:rsid w:val="00224550"/>
    <w:rsid w:val="00225887"/>
    <w:rsid w:val="00233240"/>
    <w:rsid w:val="00235DD3"/>
    <w:rsid w:val="0024797A"/>
    <w:rsid w:val="00247F88"/>
    <w:rsid w:val="002724E2"/>
    <w:rsid w:val="002872D4"/>
    <w:rsid w:val="002A53E1"/>
    <w:rsid w:val="002B1441"/>
    <w:rsid w:val="002B2759"/>
    <w:rsid w:val="002B2A64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33537"/>
    <w:rsid w:val="00365D9A"/>
    <w:rsid w:val="00371932"/>
    <w:rsid w:val="003852F2"/>
    <w:rsid w:val="003856F3"/>
    <w:rsid w:val="003C46B5"/>
    <w:rsid w:val="003C55BD"/>
    <w:rsid w:val="003C7294"/>
    <w:rsid w:val="003D3D73"/>
    <w:rsid w:val="003E30CA"/>
    <w:rsid w:val="003F5271"/>
    <w:rsid w:val="0040207E"/>
    <w:rsid w:val="00405B3A"/>
    <w:rsid w:val="00410A90"/>
    <w:rsid w:val="00411149"/>
    <w:rsid w:val="00413B7C"/>
    <w:rsid w:val="00420E49"/>
    <w:rsid w:val="004301AB"/>
    <w:rsid w:val="004371FF"/>
    <w:rsid w:val="004748B2"/>
    <w:rsid w:val="004812AF"/>
    <w:rsid w:val="004875BB"/>
    <w:rsid w:val="004B5D42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60E0F"/>
    <w:rsid w:val="00562E34"/>
    <w:rsid w:val="0056336F"/>
    <w:rsid w:val="00570EE3"/>
    <w:rsid w:val="005754D9"/>
    <w:rsid w:val="00576813"/>
    <w:rsid w:val="005A2A07"/>
    <w:rsid w:val="005A4871"/>
    <w:rsid w:val="005B76BE"/>
    <w:rsid w:val="005F277A"/>
    <w:rsid w:val="00605476"/>
    <w:rsid w:val="00605CE4"/>
    <w:rsid w:val="00615D72"/>
    <w:rsid w:val="00622FD4"/>
    <w:rsid w:val="00630F46"/>
    <w:rsid w:val="00631B2E"/>
    <w:rsid w:val="00644522"/>
    <w:rsid w:val="006446AE"/>
    <w:rsid w:val="006474D9"/>
    <w:rsid w:val="00661A47"/>
    <w:rsid w:val="00661ACA"/>
    <w:rsid w:val="00671D25"/>
    <w:rsid w:val="00675E49"/>
    <w:rsid w:val="00681761"/>
    <w:rsid w:val="00684E30"/>
    <w:rsid w:val="006B3D18"/>
    <w:rsid w:val="006C1C14"/>
    <w:rsid w:val="006C1D61"/>
    <w:rsid w:val="006D648C"/>
    <w:rsid w:val="006E0838"/>
    <w:rsid w:val="006F3CAA"/>
    <w:rsid w:val="00726DFD"/>
    <w:rsid w:val="007337FC"/>
    <w:rsid w:val="00742EB3"/>
    <w:rsid w:val="0074659A"/>
    <w:rsid w:val="00750755"/>
    <w:rsid w:val="0076607C"/>
    <w:rsid w:val="00766316"/>
    <w:rsid w:val="007826B4"/>
    <w:rsid w:val="007A563B"/>
    <w:rsid w:val="007B7E9C"/>
    <w:rsid w:val="007C4379"/>
    <w:rsid w:val="007C4AA6"/>
    <w:rsid w:val="007E66D0"/>
    <w:rsid w:val="007E67C8"/>
    <w:rsid w:val="007F09C3"/>
    <w:rsid w:val="007F4A6D"/>
    <w:rsid w:val="007F4D08"/>
    <w:rsid w:val="00806CA7"/>
    <w:rsid w:val="00831A59"/>
    <w:rsid w:val="00834BE8"/>
    <w:rsid w:val="00842FA4"/>
    <w:rsid w:val="008702BB"/>
    <w:rsid w:val="00872CAE"/>
    <w:rsid w:val="008769A7"/>
    <w:rsid w:val="008850BD"/>
    <w:rsid w:val="00886A33"/>
    <w:rsid w:val="008A3781"/>
    <w:rsid w:val="008D32B4"/>
    <w:rsid w:val="008D7300"/>
    <w:rsid w:val="009102DC"/>
    <w:rsid w:val="00911FF7"/>
    <w:rsid w:val="00932A21"/>
    <w:rsid w:val="00952566"/>
    <w:rsid w:val="00965273"/>
    <w:rsid w:val="009668E5"/>
    <w:rsid w:val="00975AD2"/>
    <w:rsid w:val="009A66BC"/>
    <w:rsid w:val="009A672C"/>
    <w:rsid w:val="009F239B"/>
    <w:rsid w:val="009F2C97"/>
    <w:rsid w:val="009F5DD5"/>
    <w:rsid w:val="009F61D9"/>
    <w:rsid w:val="009F665F"/>
    <w:rsid w:val="00A04BAE"/>
    <w:rsid w:val="00A06B85"/>
    <w:rsid w:val="00A168A7"/>
    <w:rsid w:val="00A17024"/>
    <w:rsid w:val="00A30207"/>
    <w:rsid w:val="00A305E5"/>
    <w:rsid w:val="00A55EFF"/>
    <w:rsid w:val="00A56F14"/>
    <w:rsid w:val="00A84744"/>
    <w:rsid w:val="00A87BB8"/>
    <w:rsid w:val="00A90E4F"/>
    <w:rsid w:val="00A94E53"/>
    <w:rsid w:val="00AB1AD9"/>
    <w:rsid w:val="00AC50AB"/>
    <w:rsid w:val="00AC786F"/>
    <w:rsid w:val="00AD5D9B"/>
    <w:rsid w:val="00AD6A02"/>
    <w:rsid w:val="00AD759A"/>
    <w:rsid w:val="00AE0BB4"/>
    <w:rsid w:val="00AE10E1"/>
    <w:rsid w:val="00AE4863"/>
    <w:rsid w:val="00AF6F1C"/>
    <w:rsid w:val="00B02C5A"/>
    <w:rsid w:val="00B076C3"/>
    <w:rsid w:val="00B15723"/>
    <w:rsid w:val="00B24BC6"/>
    <w:rsid w:val="00B3527A"/>
    <w:rsid w:val="00B403FA"/>
    <w:rsid w:val="00B40BAF"/>
    <w:rsid w:val="00B479C3"/>
    <w:rsid w:val="00B55D1C"/>
    <w:rsid w:val="00B617F3"/>
    <w:rsid w:val="00B6311E"/>
    <w:rsid w:val="00B70762"/>
    <w:rsid w:val="00B83180"/>
    <w:rsid w:val="00B8637B"/>
    <w:rsid w:val="00B916C6"/>
    <w:rsid w:val="00BC26C9"/>
    <w:rsid w:val="00BD308E"/>
    <w:rsid w:val="00BE2844"/>
    <w:rsid w:val="00BE5727"/>
    <w:rsid w:val="00BF17C6"/>
    <w:rsid w:val="00BF2232"/>
    <w:rsid w:val="00BF6DCC"/>
    <w:rsid w:val="00C15E0A"/>
    <w:rsid w:val="00C32F27"/>
    <w:rsid w:val="00C34FCC"/>
    <w:rsid w:val="00C455BF"/>
    <w:rsid w:val="00C477ED"/>
    <w:rsid w:val="00C47AB9"/>
    <w:rsid w:val="00C6184E"/>
    <w:rsid w:val="00C61D86"/>
    <w:rsid w:val="00C74357"/>
    <w:rsid w:val="00C8220D"/>
    <w:rsid w:val="00C82375"/>
    <w:rsid w:val="00CA3E12"/>
    <w:rsid w:val="00CB1875"/>
    <w:rsid w:val="00CC5461"/>
    <w:rsid w:val="00CC56EB"/>
    <w:rsid w:val="00CC5734"/>
    <w:rsid w:val="00CD2009"/>
    <w:rsid w:val="00CD47E9"/>
    <w:rsid w:val="00CE7828"/>
    <w:rsid w:val="00CF2BC6"/>
    <w:rsid w:val="00CF32B0"/>
    <w:rsid w:val="00CF7B99"/>
    <w:rsid w:val="00D05156"/>
    <w:rsid w:val="00D10D5C"/>
    <w:rsid w:val="00D112CB"/>
    <w:rsid w:val="00D2527B"/>
    <w:rsid w:val="00D46731"/>
    <w:rsid w:val="00D47495"/>
    <w:rsid w:val="00D70140"/>
    <w:rsid w:val="00D71C9B"/>
    <w:rsid w:val="00D9043F"/>
    <w:rsid w:val="00DC3609"/>
    <w:rsid w:val="00DC76B2"/>
    <w:rsid w:val="00DD1ED8"/>
    <w:rsid w:val="00DD7B58"/>
    <w:rsid w:val="00DE46A6"/>
    <w:rsid w:val="00DF01F5"/>
    <w:rsid w:val="00DF6D92"/>
    <w:rsid w:val="00E1526A"/>
    <w:rsid w:val="00E27445"/>
    <w:rsid w:val="00E34D39"/>
    <w:rsid w:val="00E41267"/>
    <w:rsid w:val="00E5333D"/>
    <w:rsid w:val="00E63048"/>
    <w:rsid w:val="00E63EF7"/>
    <w:rsid w:val="00E6613A"/>
    <w:rsid w:val="00E82FD9"/>
    <w:rsid w:val="00E97E9B"/>
    <w:rsid w:val="00EC5AB0"/>
    <w:rsid w:val="00ED1BDF"/>
    <w:rsid w:val="00EE756D"/>
    <w:rsid w:val="00EF7360"/>
    <w:rsid w:val="00F21350"/>
    <w:rsid w:val="00F32F17"/>
    <w:rsid w:val="00F5243D"/>
    <w:rsid w:val="00F70DDB"/>
    <w:rsid w:val="00F836DA"/>
    <w:rsid w:val="00F84071"/>
    <w:rsid w:val="00FA63DB"/>
    <w:rsid w:val="00FC09A0"/>
    <w:rsid w:val="00FC20D0"/>
    <w:rsid w:val="00FD6DA8"/>
    <w:rsid w:val="00FE0B3D"/>
    <w:rsid w:val="00FF589B"/>
    <w:rsid w:val="034BE5AC"/>
    <w:rsid w:val="0A8DD440"/>
    <w:rsid w:val="0B3DCF34"/>
    <w:rsid w:val="0F614563"/>
    <w:rsid w:val="104C5182"/>
    <w:rsid w:val="15A77FF7"/>
    <w:rsid w:val="15D5B165"/>
    <w:rsid w:val="15D8746D"/>
    <w:rsid w:val="190827A9"/>
    <w:rsid w:val="1DDB98CC"/>
    <w:rsid w:val="1F662E56"/>
    <w:rsid w:val="20408C7E"/>
    <w:rsid w:val="22B6F775"/>
    <w:rsid w:val="2B9CA3F0"/>
    <w:rsid w:val="2DC849FD"/>
    <w:rsid w:val="2F8C2A52"/>
    <w:rsid w:val="30701513"/>
    <w:rsid w:val="37A08C62"/>
    <w:rsid w:val="3A16F759"/>
    <w:rsid w:val="3F4FB238"/>
    <w:rsid w:val="4F008C46"/>
    <w:rsid w:val="59BD7682"/>
    <w:rsid w:val="5D25DCD9"/>
    <w:rsid w:val="5E59C959"/>
    <w:rsid w:val="60A1459A"/>
    <w:rsid w:val="61F51019"/>
    <w:rsid w:val="668AA34A"/>
    <w:rsid w:val="6B26F621"/>
    <w:rsid w:val="6CBE92D7"/>
    <w:rsid w:val="6F78895F"/>
    <w:rsid w:val="6FF63399"/>
    <w:rsid w:val="734996F8"/>
    <w:rsid w:val="74FE98AF"/>
    <w:rsid w:val="7643FDEC"/>
    <w:rsid w:val="767E9D7A"/>
    <w:rsid w:val="7801457E"/>
    <w:rsid w:val="78093304"/>
    <w:rsid w:val="781A6DDB"/>
    <w:rsid w:val="7B38E640"/>
    <w:rsid w:val="7B520E9D"/>
    <w:rsid w:val="7E708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1966-5C60-4E6D-A6BB-FD544498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1742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4</cp:revision>
  <dcterms:created xsi:type="dcterms:W3CDTF">2022-03-11T07:53:00Z</dcterms:created>
  <dcterms:modified xsi:type="dcterms:W3CDTF">2022-03-14T09:24:00Z</dcterms:modified>
</cp:coreProperties>
</file>