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BE7286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0B49F594" w:rsidR="00F77E6D" w:rsidRPr="00BE7286" w:rsidRDefault="001F01FA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 w:rsidR="008F6158" w:rsidRPr="007C4B21">
              <w:rPr>
                <w:rFonts w:ascii="Times New Roman" w:hAnsi="Times New Roman"/>
                <w:b/>
                <w:bCs/>
              </w:rPr>
              <w:t>dwóch zestawów jednakowych rotacyjnych wyparek próżniowych z łaźniami wodno-olejowymi podłączonych do dwóch osobnych jednakowych systemów próżniowych</w:t>
            </w:r>
            <w:r w:rsidR="008F61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E7286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7F2D8BAC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EE0180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EE0180">
              <w:rPr>
                <w:rFonts w:ascii="Times New Roman" w:hAnsi="Times New Roman"/>
                <w:b/>
                <w:bCs/>
                <w:kern w:val="3"/>
              </w:rPr>
              <w:t>4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8D75A1B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 xml:space="preserve">na podstawie art. 275 pkt. 1 ustawy z dnia 11 września 2019 r. Prawo zamówień publicznych </w:t>
            </w:r>
            <w:r w:rsidR="00EE0180" w:rsidRPr="0074434A">
              <w:rPr>
                <w:rFonts w:ascii="Times New Roman" w:hAnsi="Times New Roman"/>
              </w:rPr>
              <w:t>(</w:t>
            </w:r>
            <w:r w:rsidR="00EE0180" w:rsidRPr="00440555">
              <w:rPr>
                <w:rFonts w:ascii="Times New Roman" w:hAnsi="Times New Roman"/>
              </w:rPr>
              <w:t>tj. Dz.U. z 2023 r. poz. 1605 ze zm.</w:t>
            </w:r>
            <w:r w:rsidR="00EE0180" w:rsidRPr="0074434A">
              <w:rPr>
                <w:rFonts w:ascii="Times New Roman" w:hAnsi="Times New Roman"/>
              </w:rPr>
              <w:t>).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BE7286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BE7286">
        <w:rPr>
          <w:rFonts w:ascii="Times New Roman" w:hAnsi="Times New Roman"/>
          <w:sz w:val="22"/>
          <w:szCs w:val="22"/>
        </w:rPr>
        <w:t>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69BE079D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</w:t>
          </w:r>
          <w:r w:rsidR="008F6158">
            <w:rPr>
              <w:rFonts w:ascii="Times New Roman" w:hAnsi="Times New Roman"/>
              <w:b/>
              <w:bCs/>
            </w:rPr>
            <w:t>2401-2/24</w:t>
          </w:r>
        </w:p>
      </w:tc>
    </w:tr>
  </w:tbl>
  <w:p w14:paraId="65ECE6FB" w14:textId="20261E7C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4E88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8F6158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E0180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46</cp:revision>
  <cp:lastPrinted>2021-04-08T10:33:00Z</cp:lastPrinted>
  <dcterms:created xsi:type="dcterms:W3CDTF">2021-05-19T17:26:00Z</dcterms:created>
  <dcterms:modified xsi:type="dcterms:W3CDTF">2024-01-29T13:33:00Z</dcterms:modified>
</cp:coreProperties>
</file>