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3081" w14:textId="77777777" w:rsidR="006B3C61" w:rsidRPr="00F8636E" w:rsidRDefault="006B3C61" w:rsidP="006B3C61">
      <w:pPr>
        <w:spacing w:before="240"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F6F5DBA" wp14:editId="3E6B5E5F">
            <wp:extent cx="1042081" cy="685800"/>
            <wp:effectExtent l="0" t="0" r="5715" b="0"/>
            <wp:docPr id="13356001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8" cy="68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38A7A" w14:textId="77777777" w:rsidR="006B3C61" w:rsidRPr="00CD4631" w:rsidRDefault="006B3C61" w:rsidP="006B3C61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CD4631">
        <w:rPr>
          <w:rFonts w:ascii="Times New Roman" w:hAnsi="Times New Roman"/>
          <w:b/>
          <w:sz w:val="22"/>
          <w:szCs w:val="22"/>
          <w:lang w:val="en-US"/>
        </w:rPr>
        <w:t>„Approaching 20% emission efficiency in the NIR-II region with radical chromophores”</w:t>
      </w:r>
    </w:p>
    <w:p w14:paraId="136E2C67" w14:textId="58B413FB" w:rsidR="006B3C61" w:rsidRDefault="006B3C61" w:rsidP="006B3C61">
      <w:pPr>
        <w:keepNext/>
        <w:suppressLineNumbers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sz w:val="22"/>
          <w:szCs w:val="22"/>
        </w:rPr>
      </w:pPr>
      <w:r w:rsidRPr="000E01E2">
        <w:rPr>
          <w:rFonts w:ascii="Times New Roman" w:eastAsia="Times New Roman" w:hAnsi="Times New Roman"/>
          <w:b/>
          <w:bCs/>
          <w:sz w:val="22"/>
          <w:szCs w:val="22"/>
        </w:rPr>
        <w:t>ARCHIMEDES - GAP-101097337</w:t>
      </w:r>
    </w:p>
    <w:p w14:paraId="3F33C495" w14:textId="77777777" w:rsidR="006B3C61" w:rsidRDefault="006B3C61" w:rsidP="006B3C61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</w:p>
    <w:p w14:paraId="32211F30" w14:textId="667436FB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6C4034F1" w:rsidR="00365D9A" w:rsidRPr="000E5CC6" w:rsidRDefault="005D384D" w:rsidP="002412ED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5D384D">
              <w:rPr>
                <w:rFonts w:ascii="Times New Roman" w:hAnsi="Times New Roman"/>
                <w:b/>
                <w:bCs/>
              </w:rPr>
              <w:t xml:space="preserve">Dostawa </w:t>
            </w:r>
            <w:bookmarkStart w:id="0" w:name="_Hlk150434563"/>
            <w:r w:rsidRPr="005D384D">
              <w:rPr>
                <w:rFonts w:ascii="Times New Roman" w:hAnsi="Times New Roman"/>
                <w:b/>
                <w:bCs/>
              </w:rPr>
              <w:t>przystawek pomiarowych zawierających sferę całkującą oraz moduły do badań w bliskiej podczerwieni</w:t>
            </w:r>
            <w:bookmarkEnd w:id="0"/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529C4E21" w:rsidR="00053C6F" w:rsidRPr="00A90E4F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84659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B6181E">
              <w:rPr>
                <w:rFonts w:ascii="Times New Roman" w:hAnsi="Times New Roman"/>
                <w:b/>
                <w:bCs/>
                <w:kern w:val="3"/>
                <w:szCs w:val="20"/>
              </w:rPr>
              <w:t>1</w:t>
            </w:r>
            <w:r w:rsidR="000A40D1">
              <w:rPr>
                <w:rFonts w:ascii="Times New Roman" w:hAnsi="Times New Roman"/>
                <w:b/>
                <w:bCs/>
                <w:kern w:val="3"/>
                <w:szCs w:val="20"/>
              </w:rPr>
              <w:t>5</w:t>
            </w:r>
            <w:r w:rsidR="00B6181E">
              <w:rPr>
                <w:rFonts w:ascii="Times New Roman" w:hAnsi="Times New Roman"/>
                <w:b/>
                <w:bCs/>
                <w:kern w:val="3"/>
                <w:szCs w:val="20"/>
              </w:rPr>
              <w:t>/23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0E783752" w:rsidR="00053C6F" w:rsidRPr="000E5CC6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</w:t>
            </w:r>
            <w:r w:rsidR="007F485C">
              <w:rPr>
                <w:rFonts w:ascii="Times New Roman" w:hAnsi="Times New Roman"/>
                <w:szCs w:val="20"/>
              </w:rPr>
              <w:t xml:space="preserve">tj. </w:t>
            </w:r>
            <w:r w:rsidR="007F485C" w:rsidRPr="007B309A">
              <w:rPr>
                <w:rFonts w:ascii="Times New Roman" w:hAnsi="Times New Roman"/>
              </w:rPr>
              <w:t>. Dz.U. z 2023 r. poz. 1605 ze zm.</w:t>
            </w:r>
            <w:r w:rsidR="007F485C" w:rsidRPr="0086735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4FFEDF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49590781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……………………………………………..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0E5CC6" w14:paraId="42C731CE" w14:textId="77777777" w:rsidTr="007F2DC1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ED3E0D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0E5CC6" w:rsidRDefault="00B617F3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0E5CC6" w:rsidRDefault="00B617F3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984659" w:rsidRPr="000E5CC6" w14:paraId="571C73C4" w14:textId="77777777" w:rsidTr="007F2DC1">
        <w:trPr>
          <w:trHeight w:val="1605"/>
          <w:jc w:val="center"/>
        </w:trPr>
        <w:tc>
          <w:tcPr>
            <w:tcW w:w="516" w:type="dxa"/>
          </w:tcPr>
          <w:p w14:paraId="6ECE87C5" w14:textId="77777777" w:rsidR="00984659" w:rsidRPr="00636E6C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48" w:type="dxa"/>
          </w:tcPr>
          <w:p w14:paraId="043B8BE7" w14:textId="518FB2AE" w:rsidR="00984659" w:rsidRPr="00984659" w:rsidRDefault="00C65581" w:rsidP="00ED3E0D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Zestaw przystawek pomiarowych</w:t>
            </w:r>
          </w:p>
        </w:tc>
        <w:tc>
          <w:tcPr>
            <w:tcW w:w="5403" w:type="dxa"/>
          </w:tcPr>
          <w:p w14:paraId="7B72CFCA" w14:textId="77777777" w:rsidR="00984659" w:rsidRPr="000E5CC6" w:rsidRDefault="00984659" w:rsidP="00ED3E0D">
            <w:pPr>
              <w:tabs>
                <w:tab w:val="left" w:pos="1166"/>
              </w:tabs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78466939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784669391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984659" w:rsidRPr="000E5CC6" w:rsidRDefault="00984659" w:rsidP="00ED3E0D">
            <w:pPr>
              <w:tabs>
                <w:tab w:val="left" w:pos="1166"/>
              </w:tabs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Typ: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63665356"/>
          </w:p>
          <w:p w14:paraId="08FC6E34" w14:textId="77777777" w:rsidR="00984659" w:rsidRPr="000E5CC6" w:rsidRDefault="00984659" w:rsidP="00ED3E0D">
            <w:pPr>
              <w:tabs>
                <w:tab w:val="left" w:pos="1141"/>
              </w:tabs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Model: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176647772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1766477721"/>
          </w:p>
        </w:tc>
      </w:tr>
      <w:tr w:rsidR="006B3C61" w:rsidRPr="000E5CC6" w14:paraId="7BBC6FE3" w14:textId="77777777" w:rsidTr="006B3C61">
        <w:trPr>
          <w:trHeight w:val="434"/>
          <w:jc w:val="center"/>
        </w:trPr>
        <w:tc>
          <w:tcPr>
            <w:tcW w:w="9367" w:type="dxa"/>
            <w:gridSpan w:val="3"/>
            <w:vAlign w:val="center"/>
          </w:tcPr>
          <w:p w14:paraId="49DCF25D" w14:textId="3C4AA7C9" w:rsidR="006B3C61" w:rsidRPr="006F2513" w:rsidRDefault="00C65581" w:rsidP="006F2513">
            <w:pPr>
              <w:pStyle w:val="Nagwek1"/>
              <w:numPr>
                <w:ilvl w:val="1"/>
                <w:numId w:val="9"/>
              </w:num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F25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Przystawka do spektrofluorymetru zawierająca sferę całkującą spełniająca następujące wymogi:</w:t>
            </w:r>
          </w:p>
          <w:p w14:paraId="7304018D" w14:textId="1F832C37" w:rsidR="006F2513" w:rsidRPr="006F2513" w:rsidRDefault="006F2513" w:rsidP="006F2513">
            <w:pPr>
              <w:jc w:val="center"/>
            </w:pPr>
            <w:r w:rsidRPr="006F2513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984659" w:rsidRPr="000E5CC6" w14:paraId="23E4E532" w14:textId="77777777" w:rsidTr="009674EE">
        <w:trPr>
          <w:jc w:val="center"/>
        </w:trPr>
        <w:tc>
          <w:tcPr>
            <w:tcW w:w="516" w:type="dxa"/>
          </w:tcPr>
          <w:p w14:paraId="071D4670" w14:textId="77777777" w:rsidR="00984659" w:rsidRPr="000E5CC6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0923EA9E" w14:textId="31FC61E9" w:rsidR="00984659" w:rsidRPr="000E5CC6" w:rsidRDefault="00C6558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Średnica wewnętrzna sfery całkującej minimum 150 mm</w:t>
            </w:r>
          </w:p>
        </w:tc>
        <w:tc>
          <w:tcPr>
            <w:tcW w:w="5403" w:type="dxa"/>
          </w:tcPr>
          <w:p w14:paraId="41EC5E27" w14:textId="77777777" w:rsidR="00984659" w:rsidRPr="000E5CC6" w:rsidRDefault="0098465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8385265"/>
          </w:p>
        </w:tc>
      </w:tr>
      <w:tr w:rsidR="00984659" w:rsidRPr="000E5CC6" w14:paraId="40E58746" w14:textId="77777777" w:rsidTr="009674EE">
        <w:trPr>
          <w:jc w:val="center"/>
        </w:trPr>
        <w:tc>
          <w:tcPr>
            <w:tcW w:w="516" w:type="dxa"/>
          </w:tcPr>
          <w:p w14:paraId="1F397FA4" w14:textId="77777777" w:rsidR="00984659" w:rsidRPr="000E5CC6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</w:tcPr>
          <w:p w14:paraId="7BE26D33" w14:textId="2B9FCE51" w:rsidR="00984659" w:rsidRPr="00275DDA" w:rsidRDefault="00C6558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Sfera umożliwia pomiary wydajności kwantowej fotoluminescencji metodą absolutną oraz reflektancji</w:t>
            </w:r>
          </w:p>
        </w:tc>
        <w:tc>
          <w:tcPr>
            <w:tcW w:w="5403" w:type="dxa"/>
          </w:tcPr>
          <w:p w14:paraId="38842754" w14:textId="77777777" w:rsidR="00984659" w:rsidRPr="000E5CC6" w:rsidRDefault="0098465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20754203"/>
          </w:p>
        </w:tc>
      </w:tr>
      <w:tr w:rsidR="00984659" w:rsidRPr="000E5CC6" w14:paraId="2DC84A1A" w14:textId="77777777" w:rsidTr="009674EE">
        <w:trPr>
          <w:jc w:val="center"/>
        </w:trPr>
        <w:tc>
          <w:tcPr>
            <w:tcW w:w="516" w:type="dxa"/>
          </w:tcPr>
          <w:p w14:paraId="40836664" w14:textId="77777777" w:rsidR="00984659" w:rsidRPr="000E5CC6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</w:tcPr>
          <w:p w14:paraId="0BFBDBA1" w14:textId="4BD3D192" w:rsidR="00984659" w:rsidRPr="00275DDA" w:rsidRDefault="00C6558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Przystawka umożliwia pomiary próbek ciekłych w standardowych kuwetach oraz próbek stałych umieszczanych w specjalnych naczynkach</w:t>
            </w:r>
          </w:p>
        </w:tc>
        <w:tc>
          <w:tcPr>
            <w:tcW w:w="5403" w:type="dxa"/>
          </w:tcPr>
          <w:p w14:paraId="58256609" w14:textId="77777777" w:rsidR="00984659" w:rsidRPr="000E5CC6" w:rsidRDefault="0098465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639898"/>
          </w:p>
        </w:tc>
      </w:tr>
      <w:tr w:rsidR="00C65581" w:rsidRPr="000E5CC6" w14:paraId="7FEB8EC7" w14:textId="77777777" w:rsidTr="009674EE">
        <w:trPr>
          <w:jc w:val="center"/>
        </w:trPr>
        <w:tc>
          <w:tcPr>
            <w:tcW w:w="516" w:type="dxa"/>
          </w:tcPr>
          <w:p w14:paraId="77CF9152" w14:textId="77777777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</w:tcPr>
          <w:p w14:paraId="7106FABC" w14:textId="1C1D6A1B" w:rsidR="00C65581" w:rsidRPr="00275DDA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Przystawka wyposażona w uchwyty próbek z możliwością wzbudzania bezpośredniego oraz pośredniego</w:t>
            </w:r>
          </w:p>
        </w:tc>
        <w:tc>
          <w:tcPr>
            <w:tcW w:w="5403" w:type="dxa"/>
          </w:tcPr>
          <w:p w14:paraId="33CDF98E" w14:textId="30B3CABB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8675042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86750422"/>
          </w:p>
        </w:tc>
      </w:tr>
      <w:tr w:rsidR="00C65581" w:rsidRPr="000E5CC6" w14:paraId="51C13EEE" w14:textId="77777777" w:rsidTr="009674EE">
        <w:trPr>
          <w:jc w:val="center"/>
        </w:trPr>
        <w:tc>
          <w:tcPr>
            <w:tcW w:w="516" w:type="dxa"/>
          </w:tcPr>
          <w:p w14:paraId="74CC16F9" w14:textId="50901273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</w:tcPr>
          <w:p w14:paraId="549A4777" w14:textId="109D33DF" w:rsidR="00C65581" w:rsidRPr="00081DFE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Powłoka wewnętrzna sfery z materiału BenFlect umożliwiająca wydajne rozpraszanie światła o szerokim zakresie długości fal</w:t>
            </w:r>
          </w:p>
        </w:tc>
        <w:tc>
          <w:tcPr>
            <w:tcW w:w="5403" w:type="dxa"/>
          </w:tcPr>
          <w:p w14:paraId="3DB4878F" w14:textId="5F6AF6AB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1609406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16094068"/>
          </w:p>
        </w:tc>
      </w:tr>
      <w:tr w:rsidR="00C65581" w:rsidRPr="000E5CC6" w14:paraId="1A2921AE" w14:textId="77777777" w:rsidTr="009674EE">
        <w:trPr>
          <w:jc w:val="center"/>
        </w:trPr>
        <w:tc>
          <w:tcPr>
            <w:tcW w:w="516" w:type="dxa"/>
          </w:tcPr>
          <w:p w14:paraId="352FDFA2" w14:textId="508F29DD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</w:tcPr>
          <w:p w14:paraId="08A309C5" w14:textId="53278207" w:rsidR="00C65581" w:rsidRPr="00A55EFF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Konstrukcja przystawki zapewnia łatwy montaż oraz wyjmowanie z przedziału próbek spektrofluorymetru</w:t>
            </w:r>
          </w:p>
        </w:tc>
        <w:tc>
          <w:tcPr>
            <w:tcW w:w="5403" w:type="dxa"/>
          </w:tcPr>
          <w:p w14:paraId="71BA7BB7" w14:textId="78EDEAB2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7311398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73113989"/>
          </w:p>
        </w:tc>
      </w:tr>
      <w:tr w:rsidR="00C65581" w:rsidRPr="000E5CC6" w14:paraId="5515A3D1" w14:textId="77777777" w:rsidTr="009674EE">
        <w:trPr>
          <w:jc w:val="center"/>
        </w:trPr>
        <w:tc>
          <w:tcPr>
            <w:tcW w:w="516" w:type="dxa"/>
          </w:tcPr>
          <w:p w14:paraId="7F78B803" w14:textId="55EAAA2D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</w:tcPr>
          <w:p w14:paraId="553849CB" w14:textId="221F373A" w:rsidR="00C65581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Przystawka integruje ze spektrofluorymetrem na zasadzie otwartych wiązek optycznych bez udziału światłowodów</w:t>
            </w:r>
          </w:p>
        </w:tc>
        <w:tc>
          <w:tcPr>
            <w:tcW w:w="5403" w:type="dxa"/>
          </w:tcPr>
          <w:p w14:paraId="6B73D094" w14:textId="3068A85D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690478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6904784"/>
          </w:p>
        </w:tc>
      </w:tr>
      <w:tr w:rsidR="00C65581" w:rsidRPr="000E5CC6" w14:paraId="4ED632DE" w14:textId="77777777" w:rsidTr="009674EE">
        <w:trPr>
          <w:jc w:val="center"/>
        </w:trPr>
        <w:tc>
          <w:tcPr>
            <w:tcW w:w="516" w:type="dxa"/>
          </w:tcPr>
          <w:p w14:paraId="3A3A720D" w14:textId="65BA2724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</w:tcPr>
          <w:p w14:paraId="6F36307D" w14:textId="5A8327F6" w:rsidR="00C65581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Sfera musi być w pełni kompatybilna ze spektrofluorymetrem FS5 firmy Edinburgh Instruments</w:t>
            </w:r>
            <w:r w:rsidR="005D38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5D384D">
              <w:t xml:space="preserve"> </w:t>
            </w:r>
            <w:r w:rsidR="005D384D" w:rsidRPr="005D38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numer seryjny FS5-S-1619-0221-A6072-1, data produkcji luty 2021</w:t>
            </w:r>
            <w:r w:rsidR="005D38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3" w:type="dxa"/>
          </w:tcPr>
          <w:p w14:paraId="0CEF2E77" w14:textId="521F9505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97819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978191"/>
          </w:p>
        </w:tc>
      </w:tr>
      <w:tr w:rsidR="00C65581" w:rsidRPr="000E5CC6" w14:paraId="72B07367" w14:textId="77777777" w:rsidTr="009674EE">
        <w:trPr>
          <w:jc w:val="center"/>
        </w:trPr>
        <w:tc>
          <w:tcPr>
            <w:tcW w:w="516" w:type="dxa"/>
          </w:tcPr>
          <w:p w14:paraId="4253672B" w14:textId="1DF4CE5E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448" w:type="dxa"/>
          </w:tcPr>
          <w:p w14:paraId="14A9A35B" w14:textId="4E52EAA0" w:rsidR="00C65581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Sfera musi umożliwiać pełną integrację z procedurą pomiarową dla oznaczania wydajności kwantowej będącą częścią oprogramowania Fluoracle</w:t>
            </w:r>
          </w:p>
        </w:tc>
        <w:tc>
          <w:tcPr>
            <w:tcW w:w="5403" w:type="dxa"/>
          </w:tcPr>
          <w:p w14:paraId="4AEC9F84" w14:textId="7AD7F563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9418742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94187428"/>
          </w:p>
        </w:tc>
      </w:tr>
      <w:tr w:rsidR="00C65581" w:rsidRPr="000E5CC6" w14:paraId="28D4589C" w14:textId="77777777" w:rsidTr="009674EE">
        <w:trPr>
          <w:jc w:val="center"/>
        </w:trPr>
        <w:tc>
          <w:tcPr>
            <w:tcW w:w="516" w:type="dxa"/>
          </w:tcPr>
          <w:p w14:paraId="7861B98D" w14:textId="332A16C8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448" w:type="dxa"/>
          </w:tcPr>
          <w:p w14:paraId="5818542D" w14:textId="09B30821" w:rsidR="00C65581" w:rsidRPr="00752750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Wraz ze sferą Dostawca dostarczy: co najmniej dwie kuwety do próbek ciekłych o długości optycznej 10 mm; co najmniej dwa naczynka do umieszczania próbek w postaci proszków</w:t>
            </w:r>
          </w:p>
        </w:tc>
        <w:tc>
          <w:tcPr>
            <w:tcW w:w="5403" w:type="dxa"/>
          </w:tcPr>
          <w:p w14:paraId="3862293A" w14:textId="59851C81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4735767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47357677"/>
          </w:p>
        </w:tc>
      </w:tr>
      <w:tr w:rsidR="00C65581" w:rsidRPr="000E5CC6" w14:paraId="6B788A21" w14:textId="77777777" w:rsidTr="009674EE">
        <w:trPr>
          <w:jc w:val="center"/>
        </w:trPr>
        <w:tc>
          <w:tcPr>
            <w:tcW w:w="516" w:type="dxa"/>
          </w:tcPr>
          <w:p w14:paraId="25C3D015" w14:textId="35EB8A00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448" w:type="dxa"/>
          </w:tcPr>
          <w:p w14:paraId="6412831A" w14:textId="03109372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Podczas uruchomienia i integracji sfery Dostawca przeprowadzi kalibrację emisyjnego toru optycznego dla spektrofluorymetru ze sferą, używając źródeł odniesienia (lampy kalibracyjne – deuterowa i halogenowa</w:t>
            </w:r>
          </w:p>
        </w:tc>
        <w:tc>
          <w:tcPr>
            <w:tcW w:w="5403" w:type="dxa"/>
          </w:tcPr>
          <w:p w14:paraId="353C759B" w14:textId="296A932F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5979203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59792034"/>
          </w:p>
        </w:tc>
      </w:tr>
      <w:tr w:rsidR="00C65581" w:rsidRPr="000E5CC6" w14:paraId="4D3BEEC2" w14:textId="77777777" w:rsidTr="00AA7B5F">
        <w:trPr>
          <w:jc w:val="center"/>
        </w:trPr>
        <w:tc>
          <w:tcPr>
            <w:tcW w:w="9367" w:type="dxa"/>
            <w:gridSpan w:val="3"/>
          </w:tcPr>
          <w:p w14:paraId="55EE2DF6" w14:textId="2D660AF6" w:rsidR="00C65581" w:rsidRPr="006F2513" w:rsidRDefault="00C65581" w:rsidP="006F2513">
            <w:pPr>
              <w:pStyle w:val="Akapitzlist"/>
              <w:numPr>
                <w:ilvl w:val="1"/>
                <w:numId w:val="9"/>
              </w:num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13">
              <w:rPr>
                <w:rFonts w:ascii="Times New Roman" w:hAnsi="Times New Roman"/>
                <w:b/>
                <w:sz w:val="20"/>
                <w:szCs w:val="20"/>
              </w:rPr>
              <w:t>Zestaw modułów do badań w bliskiej podczerwieni spełniający następujące wymogi:</w:t>
            </w:r>
          </w:p>
          <w:p w14:paraId="5CF20F25" w14:textId="3FB00DCD" w:rsidR="006F2513" w:rsidRPr="006F2513" w:rsidRDefault="006F2513" w:rsidP="006F2513">
            <w:pPr>
              <w:pStyle w:val="Akapitzlist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13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C65581" w:rsidRPr="000E5CC6" w14:paraId="49FB880F" w14:textId="77777777" w:rsidTr="009674EE">
        <w:trPr>
          <w:jc w:val="center"/>
        </w:trPr>
        <w:tc>
          <w:tcPr>
            <w:tcW w:w="516" w:type="dxa"/>
          </w:tcPr>
          <w:p w14:paraId="73B13C2D" w14:textId="5DFD92FD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448" w:type="dxa"/>
          </w:tcPr>
          <w:p w14:paraId="715E7797" w14:textId="127EB228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Detektor InGaAs chłodzony termoelektrycznie oraz optymalizowany do pomiarów w zakresie co najmniej od 870 do 1650 nm; detektor musi być wyposażony w wzmacniacz fazo czuły z wiatrakiem oraz układ ogniskowania</w:t>
            </w:r>
          </w:p>
        </w:tc>
        <w:tc>
          <w:tcPr>
            <w:tcW w:w="5403" w:type="dxa"/>
          </w:tcPr>
          <w:p w14:paraId="501ED5C3" w14:textId="5CC8F307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1432373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14323734"/>
          </w:p>
        </w:tc>
      </w:tr>
      <w:tr w:rsidR="00C65581" w:rsidRPr="000E5CC6" w14:paraId="79EB17C3" w14:textId="77777777" w:rsidTr="009674EE">
        <w:trPr>
          <w:jc w:val="center"/>
        </w:trPr>
        <w:tc>
          <w:tcPr>
            <w:tcW w:w="516" w:type="dxa"/>
          </w:tcPr>
          <w:p w14:paraId="59CD961E" w14:textId="76149D68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</w:tcPr>
          <w:p w14:paraId="3F04EBA5" w14:textId="54BB60A2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Siatka dyfrakcyjna posiadająca 830 nacięć/mm i optymalizowana dla długości fali 1200 nm</w:t>
            </w:r>
          </w:p>
        </w:tc>
        <w:tc>
          <w:tcPr>
            <w:tcW w:w="5403" w:type="dxa"/>
          </w:tcPr>
          <w:p w14:paraId="3AD0DE40" w14:textId="5000ACD7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259612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2596127"/>
          </w:p>
        </w:tc>
      </w:tr>
      <w:tr w:rsidR="00C65581" w:rsidRPr="000E5CC6" w14:paraId="0CCC8296" w14:textId="77777777" w:rsidTr="009674EE">
        <w:trPr>
          <w:jc w:val="center"/>
        </w:trPr>
        <w:tc>
          <w:tcPr>
            <w:tcW w:w="516" w:type="dxa"/>
          </w:tcPr>
          <w:p w14:paraId="7FDA65AF" w14:textId="44ED4E28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</w:tcPr>
          <w:p w14:paraId="787BE3A8" w14:textId="5BAFA7BA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Dodatkowy filtr zakresowy dla NIR</w:t>
            </w:r>
          </w:p>
        </w:tc>
        <w:tc>
          <w:tcPr>
            <w:tcW w:w="5403" w:type="dxa"/>
          </w:tcPr>
          <w:p w14:paraId="43D99240" w14:textId="036078EE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8230296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82302963"/>
          </w:p>
        </w:tc>
      </w:tr>
      <w:tr w:rsidR="00C65581" w:rsidRPr="000E5CC6" w14:paraId="431D0A7D" w14:textId="77777777" w:rsidTr="009674EE">
        <w:trPr>
          <w:jc w:val="center"/>
        </w:trPr>
        <w:tc>
          <w:tcPr>
            <w:tcW w:w="516" w:type="dxa"/>
          </w:tcPr>
          <w:p w14:paraId="4B2B99DA" w14:textId="1D02EA68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</w:tcPr>
          <w:p w14:paraId="62BA1E74" w14:textId="2BBAAC38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Lustro przeznaczone do automatycznego przełączania wiązki światła pomiędzy detektorami</w:t>
            </w:r>
          </w:p>
        </w:tc>
        <w:tc>
          <w:tcPr>
            <w:tcW w:w="5403" w:type="dxa"/>
          </w:tcPr>
          <w:p w14:paraId="192F3550" w14:textId="12946C6C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8332212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83322123"/>
          </w:p>
        </w:tc>
      </w:tr>
      <w:tr w:rsidR="00C65581" w:rsidRPr="000E5CC6" w14:paraId="4C3D831E" w14:textId="77777777" w:rsidTr="009674EE">
        <w:trPr>
          <w:jc w:val="center"/>
        </w:trPr>
        <w:tc>
          <w:tcPr>
            <w:tcW w:w="516" w:type="dxa"/>
          </w:tcPr>
          <w:p w14:paraId="159C2C3E" w14:textId="2EE80A7D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</w:tcPr>
          <w:p w14:paraId="2359F19C" w14:textId="7963CFD5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Opisany zestaw NIR musi być w pełni kompatybilny ze spektrofluorymetrem FS5 firmy Edinburgh Instruments</w:t>
            </w:r>
            <w:r w:rsidR="005D38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r w:rsidR="005D384D" w:rsidRPr="005D38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numer seryjny FS5-S-1619-0221-A6072-1, data produkcji luty 2021</w:t>
            </w:r>
          </w:p>
        </w:tc>
        <w:tc>
          <w:tcPr>
            <w:tcW w:w="5403" w:type="dxa"/>
          </w:tcPr>
          <w:p w14:paraId="4C96B228" w14:textId="1CC4A14A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97217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972175"/>
          </w:p>
        </w:tc>
      </w:tr>
      <w:tr w:rsidR="00C65581" w:rsidRPr="000E5CC6" w14:paraId="71F4C8CC" w14:textId="77777777" w:rsidTr="009674EE">
        <w:trPr>
          <w:jc w:val="center"/>
        </w:trPr>
        <w:tc>
          <w:tcPr>
            <w:tcW w:w="516" w:type="dxa"/>
          </w:tcPr>
          <w:p w14:paraId="43AB40D1" w14:textId="3F1165FE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</w:tcPr>
          <w:p w14:paraId="1BE271E9" w14:textId="049CAA68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Zestaw NIR musi umożliwiać pełną integrację z procedurami pomiarowymi będącymi częścią oprogramowania Fluoracle</w:t>
            </w:r>
          </w:p>
        </w:tc>
        <w:tc>
          <w:tcPr>
            <w:tcW w:w="5403" w:type="dxa"/>
          </w:tcPr>
          <w:p w14:paraId="5938C545" w14:textId="0DDF46C1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3932554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39325547"/>
          </w:p>
        </w:tc>
      </w:tr>
      <w:tr w:rsidR="00C65581" w:rsidRPr="000E5CC6" w14:paraId="6149582C" w14:textId="77777777" w:rsidTr="009674EE">
        <w:trPr>
          <w:jc w:val="center"/>
        </w:trPr>
        <w:tc>
          <w:tcPr>
            <w:tcW w:w="516" w:type="dxa"/>
          </w:tcPr>
          <w:p w14:paraId="52852ED5" w14:textId="40D64C9B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</w:tcPr>
          <w:p w14:paraId="5A628495" w14:textId="07BD5C55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Podczas uruchomienia i integracji zestawu NIR Dostawca przeprowadzi kalibrację emisyjnego toru optycznego dla spektrofl</w:t>
            </w:r>
            <w:r w:rsidR="009F6D1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</w:t>
            </w: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orymetru, używając źródeł odniesienia</w:t>
            </w:r>
          </w:p>
        </w:tc>
        <w:tc>
          <w:tcPr>
            <w:tcW w:w="5403" w:type="dxa"/>
          </w:tcPr>
          <w:p w14:paraId="108534DA" w14:textId="4730E8F7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6447248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64472489"/>
          </w:p>
        </w:tc>
      </w:tr>
      <w:tr w:rsidR="00C65581" w:rsidRPr="000E5CC6" w14:paraId="26F7CFB3" w14:textId="77777777" w:rsidTr="00C65581">
        <w:trPr>
          <w:jc w:val="center"/>
        </w:trPr>
        <w:tc>
          <w:tcPr>
            <w:tcW w:w="9367" w:type="dxa"/>
            <w:gridSpan w:val="3"/>
          </w:tcPr>
          <w:p w14:paraId="7A303896" w14:textId="7C5A36E1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2. Dodatkowe wymagania</w:t>
            </w:r>
          </w:p>
        </w:tc>
      </w:tr>
      <w:tr w:rsidR="00C65581" w:rsidRPr="000E5CC6" w14:paraId="21EDFF1C" w14:textId="77777777" w:rsidTr="00C65581">
        <w:trPr>
          <w:jc w:val="center"/>
        </w:trPr>
        <w:tc>
          <w:tcPr>
            <w:tcW w:w="516" w:type="dxa"/>
          </w:tcPr>
          <w:p w14:paraId="7FD79975" w14:textId="6A846452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D271EE9" w14:textId="4E6B4DF5" w:rsidR="00C65581" w:rsidRPr="00A1058C" w:rsidRDefault="00C65581" w:rsidP="00C65581">
            <w:pPr>
              <w:pStyle w:val="Nagwek2"/>
              <w:suppressAutoHyphens/>
              <w:autoSpaceDN w:val="0"/>
              <w:spacing w:before="60" w:beforeAutospacing="0" w:after="60" w:afterAutospacing="0"/>
              <w:jc w:val="both"/>
              <w:textAlignment w:val="baseline"/>
              <w:rPr>
                <w:b w:val="0"/>
                <w:sz w:val="20"/>
                <w:szCs w:val="22"/>
              </w:rPr>
            </w:pPr>
            <w:r w:rsidRPr="00A1058C">
              <w:rPr>
                <w:b w:val="0"/>
                <w:sz w:val="20"/>
                <w:szCs w:val="22"/>
              </w:rPr>
              <w:t xml:space="preserve">Wykonawca złoży oświadczenie, że jest autoryzowanym przedstawicielem producenta co oznacza, że posiada wsparcie techniczne od producenta </w:t>
            </w:r>
          </w:p>
        </w:tc>
        <w:tc>
          <w:tcPr>
            <w:tcW w:w="5403" w:type="dxa"/>
          </w:tcPr>
          <w:p w14:paraId="30D9786F" w14:textId="33ED94D7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5091930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50919305"/>
          </w:p>
        </w:tc>
      </w:tr>
      <w:tr w:rsidR="00C65581" w:rsidRPr="000E5CC6" w14:paraId="0AB9F587" w14:textId="77777777" w:rsidTr="00C65581">
        <w:trPr>
          <w:trHeight w:val="458"/>
          <w:jc w:val="center"/>
        </w:trPr>
        <w:tc>
          <w:tcPr>
            <w:tcW w:w="516" w:type="dxa"/>
            <w:vAlign w:val="center"/>
          </w:tcPr>
          <w:p w14:paraId="115F3164" w14:textId="3EE144C1" w:rsidR="00C65581" w:rsidRPr="006B3C61" w:rsidRDefault="00C65581" w:rsidP="00C65581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51" w:type="dxa"/>
            <w:gridSpan w:val="2"/>
            <w:vAlign w:val="center"/>
          </w:tcPr>
          <w:p w14:paraId="0BF680DA" w14:textId="77777777" w:rsidR="00C65581" w:rsidRPr="000E5CC6" w:rsidRDefault="00C65581" w:rsidP="00C65581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C65581" w:rsidRPr="000E5CC6" w14:paraId="5BCAE4A9" w14:textId="77777777" w:rsidTr="00C65581">
        <w:trPr>
          <w:trHeight w:val="561"/>
          <w:jc w:val="center"/>
        </w:trPr>
        <w:tc>
          <w:tcPr>
            <w:tcW w:w="516" w:type="dxa"/>
          </w:tcPr>
          <w:p w14:paraId="1B0CF6B7" w14:textId="77777777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5B618692" w14:textId="4523B191" w:rsidR="00C65581" w:rsidRPr="000E5CC6" w:rsidRDefault="00C65581" w:rsidP="00C65581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1" w:name="_Hlk80026889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B6181E">
              <w:rPr>
                <w:rFonts w:ascii="Times New Roman" w:hAnsi="Times New Roman"/>
                <w:sz w:val="20"/>
                <w:szCs w:val="20"/>
              </w:rPr>
              <w:t>105 dni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od daty zawarcia umowy.</w:t>
            </w:r>
            <w:bookmarkEnd w:id="1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3" w:type="dxa"/>
          </w:tcPr>
          <w:p w14:paraId="477482CE" w14:textId="77777777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524403"/>
          </w:p>
        </w:tc>
      </w:tr>
      <w:tr w:rsidR="00C65581" w:rsidRPr="000E5CC6" w14:paraId="454AB6EF" w14:textId="77777777" w:rsidTr="00C65581">
        <w:trPr>
          <w:jc w:val="center"/>
        </w:trPr>
        <w:tc>
          <w:tcPr>
            <w:tcW w:w="516" w:type="dxa"/>
          </w:tcPr>
          <w:p w14:paraId="11B320B5" w14:textId="77777777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1FFA7627" w14:textId="77777777" w:rsidR="00C65581" w:rsidRPr="000E5CC6" w:rsidRDefault="00C65581" w:rsidP="00951D2E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2" w:name="_Hlk80026900"/>
            <w:r w:rsidRPr="000E5CC6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  <w:bookmarkEnd w:id="2"/>
          </w:p>
        </w:tc>
        <w:tc>
          <w:tcPr>
            <w:tcW w:w="5403" w:type="dxa"/>
          </w:tcPr>
          <w:p w14:paraId="66938B0F" w14:textId="77777777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C65581" w:rsidRPr="000E5CC6" w14:paraId="398627FA" w14:textId="77777777" w:rsidTr="00C65581">
        <w:trPr>
          <w:trHeight w:val="448"/>
          <w:jc w:val="center"/>
        </w:trPr>
        <w:tc>
          <w:tcPr>
            <w:tcW w:w="516" w:type="dxa"/>
            <w:vAlign w:val="center"/>
          </w:tcPr>
          <w:p w14:paraId="5E58CBA9" w14:textId="6A48331E" w:rsidR="00C65581" w:rsidRPr="006B3C61" w:rsidRDefault="00C65581" w:rsidP="00C65581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51" w:type="dxa"/>
            <w:gridSpan w:val="2"/>
            <w:vAlign w:val="center"/>
          </w:tcPr>
          <w:p w14:paraId="0F89EE43" w14:textId="77777777" w:rsidR="00C65581" w:rsidRPr="000E5CC6" w:rsidRDefault="00C65581" w:rsidP="00C65581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C65581" w:rsidRPr="000E5CC6" w14:paraId="7918C706" w14:textId="77777777" w:rsidTr="00C65581">
        <w:trPr>
          <w:jc w:val="center"/>
        </w:trPr>
        <w:tc>
          <w:tcPr>
            <w:tcW w:w="516" w:type="dxa"/>
          </w:tcPr>
          <w:p w14:paraId="6AB87F07" w14:textId="77777777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42EE2E3F" w14:textId="7CA1A635" w:rsidR="00C65581" w:rsidRPr="000E5CC6" w:rsidRDefault="00C65581" w:rsidP="00C65581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Minimalny okres gwarancji: </w:t>
            </w:r>
            <w:r w:rsidR="009F6D12">
              <w:rPr>
                <w:rFonts w:ascii="Times New Roman" w:hAnsi="Times New Roman"/>
                <w:sz w:val="20"/>
                <w:szCs w:val="20"/>
              </w:rPr>
              <w:t>12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 w:rsidR="009F6D12">
              <w:rPr>
                <w:rFonts w:ascii="Times New Roman" w:hAnsi="Times New Roman"/>
                <w:sz w:val="20"/>
                <w:szCs w:val="20"/>
              </w:rPr>
              <w:t>y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, od daty podpisania protokołu odbioru.</w:t>
            </w:r>
          </w:p>
        </w:tc>
        <w:tc>
          <w:tcPr>
            <w:tcW w:w="5403" w:type="dxa"/>
          </w:tcPr>
          <w:p w14:paraId="467106A5" w14:textId="2AF80483" w:rsidR="00C65581" w:rsidRPr="000E5CC6" w:rsidRDefault="00C65581" w:rsidP="00C65581">
            <w:pPr>
              <w:spacing w:before="60" w:after="60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permEnd w:id="343876607"/>
          </w:p>
        </w:tc>
      </w:tr>
      <w:tr w:rsidR="00C65581" w:rsidRPr="000E5CC6" w14:paraId="09C332B4" w14:textId="77777777" w:rsidTr="00C65581">
        <w:trPr>
          <w:jc w:val="center"/>
        </w:trPr>
        <w:tc>
          <w:tcPr>
            <w:tcW w:w="516" w:type="dxa"/>
          </w:tcPr>
          <w:p w14:paraId="46981E46" w14:textId="7881B6DB" w:rsidR="00C65581" w:rsidRPr="006B3C6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51" w:type="dxa"/>
            <w:gridSpan w:val="2"/>
            <w:vAlign w:val="center"/>
          </w:tcPr>
          <w:p w14:paraId="54CE4F40" w14:textId="77777777" w:rsidR="00C65581" w:rsidRPr="000E5CC6" w:rsidRDefault="00C65581" w:rsidP="00C65581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C65581" w:rsidRPr="000E5CC6" w14:paraId="5F0E1381" w14:textId="77777777" w:rsidTr="00C65581">
        <w:trPr>
          <w:jc w:val="center"/>
        </w:trPr>
        <w:tc>
          <w:tcPr>
            <w:tcW w:w="516" w:type="dxa"/>
          </w:tcPr>
          <w:p w14:paraId="207CDED0" w14:textId="77777777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717C869C" w14:textId="2B9672AF" w:rsidR="00C65581" w:rsidRPr="000E5CC6" w:rsidRDefault="00C65581" w:rsidP="00C65581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72 godzin od zgłoszenia.</w:t>
            </w:r>
          </w:p>
        </w:tc>
        <w:tc>
          <w:tcPr>
            <w:tcW w:w="5403" w:type="dxa"/>
          </w:tcPr>
          <w:p w14:paraId="5144FF97" w14:textId="0A1406AD" w:rsidR="00C65581" w:rsidRPr="000E5CC6" w:rsidRDefault="00C65581" w:rsidP="00C65581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748007756"/>
          </w:p>
        </w:tc>
      </w:tr>
      <w:tr w:rsidR="00C65581" w:rsidRPr="000E5CC6" w14:paraId="72789B7B" w14:textId="77777777" w:rsidTr="00C65581">
        <w:trPr>
          <w:jc w:val="center"/>
        </w:trPr>
        <w:tc>
          <w:tcPr>
            <w:tcW w:w="516" w:type="dxa"/>
          </w:tcPr>
          <w:p w14:paraId="20CFD642" w14:textId="5BDDD1B7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605B7080" w14:textId="65C988D8" w:rsidR="00C65581" w:rsidRPr="009F239B" w:rsidRDefault="00C65581" w:rsidP="00C65581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Maksymalny czas naprawy: 14 dni roboczych od momentu zgłoszenia.</w:t>
            </w:r>
          </w:p>
        </w:tc>
        <w:tc>
          <w:tcPr>
            <w:tcW w:w="5403" w:type="dxa"/>
          </w:tcPr>
          <w:p w14:paraId="2EF7C621" w14:textId="6674A30F" w:rsidR="00C65581" w:rsidRPr="000E5CC6" w:rsidRDefault="00C65581" w:rsidP="00C65581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4291536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142915368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9"/>
      <w:footerReference w:type="default" r:id="rId10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B066" w14:textId="77777777" w:rsidR="008A2651" w:rsidRDefault="008A2651" w:rsidP="00ED1BDF">
      <w:r>
        <w:separator/>
      </w:r>
    </w:p>
  </w:endnote>
  <w:endnote w:type="continuationSeparator" w:id="0">
    <w:p w14:paraId="2AC44EAD" w14:textId="77777777" w:rsidR="008A2651" w:rsidRDefault="008A265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1269E7F5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210D73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7F485C">
      <w:fldChar w:fldCharType="begin"/>
    </w:r>
    <w:r w:rsidR="007F485C">
      <w:instrText>NUMPAGES  \* Arabic  \* MERGEFORMAT</w:instrText>
    </w:r>
    <w:r w:rsidR="007F485C">
      <w:fldChar w:fldCharType="separate"/>
    </w:r>
    <w:r w:rsidR="00210D73" w:rsidRPr="00210D73">
      <w:rPr>
        <w:rFonts w:ascii="Times New Roman" w:hAnsi="Times New Roman"/>
        <w:noProof/>
        <w:sz w:val="20"/>
        <w:szCs w:val="20"/>
      </w:rPr>
      <w:t>3</w:t>
    </w:r>
    <w:r w:rsidR="007F485C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8D35" w14:textId="77777777" w:rsidR="008A2651" w:rsidRDefault="008A2651" w:rsidP="00ED1BDF">
      <w:r>
        <w:separator/>
      </w:r>
    </w:p>
  </w:footnote>
  <w:footnote w:type="continuationSeparator" w:id="0">
    <w:p w14:paraId="08D44701" w14:textId="77777777" w:rsidR="008A2651" w:rsidRDefault="008A265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EF4BFB" w:rsidRPr="00FC1DC3" w14:paraId="4B8D8842" w14:textId="77777777" w:rsidTr="003F5A49">
      <w:tc>
        <w:tcPr>
          <w:tcW w:w="3969" w:type="dxa"/>
        </w:tcPr>
        <w:p w14:paraId="6A4DFA8D" w14:textId="77777777" w:rsidR="005B76BE" w:rsidRPr="00FC1DC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C1DC3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FC1DC3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FC1DC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4E3217BC" w:rsidR="005B76BE" w:rsidRPr="00FC1DC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C1DC3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FC1DC3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FC1DC3" w:rsidRPr="00FC1DC3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0A40D1">
            <w:rPr>
              <w:rFonts w:ascii="Times New Roman" w:hAnsi="Times New Roman"/>
              <w:b/>
              <w:bCs/>
              <w:sz w:val="22"/>
              <w:szCs w:val="22"/>
            </w:rPr>
            <w:t>5</w:t>
          </w:r>
          <w:r w:rsidR="00FC1DC3" w:rsidRPr="00FC1DC3">
            <w:rPr>
              <w:rFonts w:ascii="Times New Roman" w:hAnsi="Times New Roman"/>
              <w:b/>
              <w:bCs/>
              <w:sz w:val="22"/>
              <w:szCs w:val="22"/>
            </w:rPr>
            <w:t>/23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35030"/>
    <w:multiLevelType w:val="multilevel"/>
    <w:tmpl w:val="07661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11510419">
    <w:abstractNumId w:val="1"/>
  </w:num>
  <w:num w:numId="2" w16cid:durableId="546840792">
    <w:abstractNumId w:val="4"/>
  </w:num>
  <w:num w:numId="3" w16cid:durableId="1157265538">
    <w:abstractNumId w:val="4"/>
    <w:lvlOverride w:ilvl="0">
      <w:startOverride w:val="1"/>
    </w:lvlOverride>
  </w:num>
  <w:num w:numId="4" w16cid:durableId="1632397248">
    <w:abstractNumId w:val="2"/>
  </w:num>
  <w:num w:numId="5" w16cid:durableId="1271938940">
    <w:abstractNumId w:val="3"/>
  </w:num>
  <w:num w:numId="6" w16cid:durableId="562299311">
    <w:abstractNumId w:val="6"/>
  </w:num>
  <w:num w:numId="7" w16cid:durableId="291912803">
    <w:abstractNumId w:val="0"/>
  </w:num>
  <w:num w:numId="8" w16cid:durableId="127208089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207874109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4299E"/>
    <w:rsid w:val="0004408D"/>
    <w:rsid w:val="00045AA8"/>
    <w:rsid w:val="00053C6F"/>
    <w:rsid w:val="0006562E"/>
    <w:rsid w:val="00073EC7"/>
    <w:rsid w:val="00081DFE"/>
    <w:rsid w:val="000856D5"/>
    <w:rsid w:val="00094558"/>
    <w:rsid w:val="000A1372"/>
    <w:rsid w:val="000A2FB3"/>
    <w:rsid w:val="000A40D1"/>
    <w:rsid w:val="000E421D"/>
    <w:rsid w:val="000E5CC6"/>
    <w:rsid w:val="000F1E29"/>
    <w:rsid w:val="00113957"/>
    <w:rsid w:val="00145714"/>
    <w:rsid w:val="0017181F"/>
    <w:rsid w:val="00172008"/>
    <w:rsid w:val="001747D7"/>
    <w:rsid w:val="00181C35"/>
    <w:rsid w:val="00183F84"/>
    <w:rsid w:val="001935EB"/>
    <w:rsid w:val="00195319"/>
    <w:rsid w:val="0019580A"/>
    <w:rsid w:val="00197A7F"/>
    <w:rsid w:val="001A6786"/>
    <w:rsid w:val="001B1061"/>
    <w:rsid w:val="001C1A92"/>
    <w:rsid w:val="001D0767"/>
    <w:rsid w:val="001E0339"/>
    <w:rsid w:val="001E23D4"/>
    <w:rsid w:val="001F24DE"/>
    <w:rsid w:val="00201689"/>
    <w:rsid w:val="00210D73"/>
    <w:rsid w:val="00211D9A"/>
    <w:rsid w:val="002167DE"/>
    <w:rsid w:val="00233240"/>
    <w:rsid w:val="00235DD3"/>
    <w:rsid w:val="002412ED"/>
    <w:rsid w:val="0024797A"/>
    <w:rsid w:val="00247DCB"/>
    <w:rsid w:val="00275DDA"/>
    <w:rsid w:val="002872D4"/>
    <w:rsid w:val="002875DB"/>
    <w:rsid w:val="002A17A9"/>
    <w:rsid w:val="002A45D2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01B9D"/>
    <w:rsid w:val="00306298"/>
    <w:rsid w:val="00312B04"/>
    <w:rsid w:val="003139BE"/>
    <w:rsid w:val="00315124"/>
    <w:rsid w:val="00330377"/>
    <w:rsid w:val="003325D0"/>
    <w:rsid w:val="00365D9A"/>
    <w:rsid w:val="00371932"/>
    <w:rsid w:val="003852F2"/>
    <w:rsid w:val="003856F3"/>
    <w:rsid w:val="00397E40"/>
    <w:rsid w:val="003C55BD"/>
    <w:rsid w:val="003D3D73"/>
    <w:rsid w:val="003D75E8"/>
    <w:rsid w:val="003E30CA"/>
    <w:rsid w:val="0040207E"/>
    <w:rsid w:val="00405B3A"/>
    <w:rsid w:val="00410A90"/>
    <w:rsid w:val="00411149"/>
    <w:rsid w:val="00413B7C"/>
    <w:rsid w:val="004301AB"/>
    <w:rsid w:val="004371FF"/>
    <w:rsid w:val="004748B2"/>
    <w:rsid w:val="004812AF"/>
    <w:rsid w:val="004875BB"/>
    <w:rsid w:val="004B5D42"/>
    <w:rsid w:val="004C5B8F"/>
    <w:rsid w:val="004D5C88"/>
    <w:rsid w:val="004D682E"/>
    <w:rsid w:val="004E3DCB"/>
    <w:rsid w:val="004E4C7A"/>
    <w:rsid w:val="004F0FD4"/>
    <w:rsid w:val="005278F8"/>
    <w:rsid w:val="005305C3"/>
    <w:rsid w:val="00533C1E"/>
    <w:rsid w:val="00545A81"/>
    <w:rsid w:val="00547B09"/>
    <w:rsid w:val="0055232F"/>
    <w:rsid w:val="00560E0F"/>
    <w:rsid w:val="00562E34"/>
    <w:rsid w:val="0056336F"/>
    <w:rsid w:val="00570EE3"/>
    <w:rsid w:val="005754D9"/>
    <w:rsid w:val="00576813"/>
    <w:rsid w:val="00593843"/>
    <w:rsid w:val="005B76BE"/>
    <w:rsid w:val="005D384D"/>
    <w:rsid w:val="005E1007"/>
    <w:rsid w:val="005F277A"/>
    <w:rsid w:val="00602DA5"/>
    <w:rsid w:val="00605476"/>
    <w:rsid w:val="00605CE4"/>
    <w:rsid w:val="00615D72"/>
    <w:rsid w:val="00622FD4"/>
    <w:rsid w:val="00631B2E"/>
    <w:rsid w:val="00636E6C"/>
    <w:rsid w:val="00644522"/>
    <w:rsid w:val="006446AE"/>
    <w:rsid w:val="006474D9"/>
    <w:rsid w:val="00661A47"/>
    <w:rsid w:val="00665D47"/>
    <w:rsid w:val="00671D25"/>
    <w:rsid w:val="00675857"/>
    <w:rsid w:val="00675E49"/>
    <w:rsid w:val="00681761"/>
    <w:rsid w:val="00684E30"/>
    <w:rsid w:val="006B3C61"/>
    <w:rsid w:val="006B3D18"/>
    <w:rsid w:val="006C1C14"/>
    <w:rsid w:val="006C1D61"/>
    <w:rsid w:val="006E0838"/>
    <w:rsid w:val="006F2513"/>
    <w:rsid w:val="006F6A6A"/>
    <w:rsid w:val="00744178"/>
    <w:rsid w:val="00745291"/>
    <w:rsid w:val="0074659A"/>
    <w:rsid w:val="00750755"/>
    <w:rsid w:val="00752750"/>
    <w:rsid w:val="007631A6"/>
    <w:rsid w:val="0077470C"/>
    <w:rsid w:val="007826B4"/>
    <w:rsid w:val="007962BB"/>
    <w:rsid w:val="007A563B"/>
    <w:rsid w:val="007C4379"/>
    <w:rsid w:val="007C4AA6"/>
    <w:rsid w:val="007E24DA"/>
    <w:rsid w:val="007E66D0"/>
    <w:rsid w:val="007F09C3"/>
    <w:rsid w:val="007F15FD"/>
    <w:rsid w:val="007F2DC1"/>
    <w:rsid w:val="007F485C"/>
    <w:rsid w:val="007F4A6D"/>
    <w:rsid w:val="00811D6D"/>
    <w:rsid w:val="008135BA"/>
    <w:rsid w:val="00824308"/>
    <w:rsid w:val="00831CAF"/>
    <w:rsid w:val="00834BE8"/>
    <w:rsid w:val="00836029"/>
    <w:rsid w:val="00842FA4"/>
    <w:rsid w:val="00872CAE"/>
    <w:rsid w:val="008769A7"/>
    <w:rsid w:val="008850BD"/>
    <w:rsid w:val="00892091"/>
    <w:rsid w:val="008A2651"/>
    <w:rsid w:val="008A3781"/>
    <w:rsid w:val="008A6400"/>
    <w:rsid w:val="008B1532"/>
    <w:rsid w:val="008D32B4"/>
    <w:rsid w:val="008D7300"/>
    <w:rsid w:val="009102DC"/>
    <w:rsid w:val="00911FF7"/>
    <w:rsid w:val="009222DE"/>
    <w:rsid w:val="00932A21"/>
    <w:rsid w:val="00940EF3"/>
    <w:rsid w:val="00951D2E"/>
    <w:rsid w:val="00952566"/>
    <w:rsid w:val="00965273"/>
    <w:rsid w:val="009668E5"/>
    <w:rsid w:val="009674EE"/>
    <w:rsid w:val="00970593"/>
    <w:rsid w:val="00975AD2"/>
    <w:rsid w:val="00983F58"/>
    <w:rsid w:val="00984659"/>
    <w:rsid w:val="009A66BC"/>
    <w:rsid w:val="009A672C"/>
    <w:rsid w:val="009B2953"/>
    <w:rsid w:val="009B5A49"/>
    <w:rsid w:val="009B5A98"/>
    <w:rsid w:val="009C0D63"/>
    <w:rsid w:val="009F239B"/>
    <w:rsid w:val="009F5DD5"/>
    <w:rsid w:val="009F61D9"/>
    <w:rsid w:val="009F665F"/>
    <w:rsid w:val="009F6D12"/>
    <w:rsid w:val="00A04BAE"/>
    <w:rsid w:val="00A06B85"/>
    <w:rsid w:val="00A1058C"/>
    <w:rsid w:val="00A168A7"/>
    <w:rsid w:val="00A30207"/>
    <w:rsid w:val="00A305E5"/>
    <w:rsid w:val="00A47D80"/>
    <w:rsid w:val="00A55EFF"/>
    <w:rsid w:val="00A56F14"/>
    <w:rsid w:val="00A638F8"/>
    <w:rsid w:val="00A70F17"/>
    <w:rsid w:val="00A84744"/>
    <w:rsid w:val="00A90E4F"/>
    <w:rsid w:val="00A92897"/>
    <w:rsid w:val="00A94E53"/>
    <w:rsid w:val="00AB1AD9"/>
    <w:rsid w:val="00AC50AB"/>
    <w:rsid w:val="00AC786F"/>
    <w:rsid w:val="00AD0808"/>
    <w:rsid w:val="00AD5D9B"/>
    <w:rsid w:val="00AD6A02"/>
    <w:rsid w:val="00AD759A"/>
    <w:rsid w:val="00AE4863"/>
    <w:rsid w:val="00AF6F1C"/>
    <w:rsid w:val="00B02C5A"/>
    <w:rsid w:val="00B15723"/>
    <w:rsid w:val="00B215EB"/>
    <w:rsid w:val="00B24BC6"/>
    <w:rsid w:val="00B2737C"/>
    <w:rsid w:val="00B3527A"/>
    <w:rsid w:val="00B403FA"/>
    <w:rsid w:val="00B40BAF"/>
    <w:rsid w:val="00B44348"/>
    <w:rsid w:val="00B479C3"/>
    <w:rsid w:val="00B55D1C"/>
    <w:rsid w:val="00B617F3"/>
    <w:rsid w:val="00B6181E"/>
    <w:rsid w:val="00B70762"/>
    <w:rsid w:val="00B83180"/>
    <w:rsid w:val="00B84A9A"/>
    <w:rsid w:val="00B8637B"/>
    <w:rsid w:val="00B916C6"/>
    <w:rsid w:val="00BA30D9"/>
    <w:rsid w:val="00BB54C1"/>
    <w:rsid w:val="00BC26C9"/>
    <w:rsid w:val="00BD308E"/>
    <w:rsid w:val="00BE2844"/>
    <w:rsid w:val="00BE5727"/>
    <w:rsid w:val="00BF17C6"/>
    <w:rsid w:val="00BF2232"/>
    <w:rsid w:val="00BF3AE5"/>
    <w:rsid w:val="00BF6DCC"/>
    <w:rsid w:val="00C25404"/>
    <w:rsid w:val="00C34FCC"/>
    <w:rsid w:val="00C4120E"/>
    <w:rsid w:val="00C455BF"/>
    <w:rsid w:val="00C477ED"/>
    <w:rsid w:val="00C47AB9"/>
    <w:rsid w:val="00C6184E"/>
    <w:rsid w:val="00C61D86"/>
    <w:rsid w:val="00C65581"/>
    <w:rsid w:val="00C74357"/>
    <w:rsid w:val="00C8220D"/>
    <w:rsid w:val="00C82375"/>
    <w:rsid w:val="00C87237"/>
    <w:rsid w:val="00CA3E12"/>
    <w:rsid w:val="00CB1875"/>
    <w:rsid w:val="00CC5461"/>
    <w:rsid w:val="00CC5734"/>
    <w:rsid w:val="00CC7824"/>
    <w:rsid w:val="00CD2009"/>
    <w:rsid w:val="00CD47E9"/>
    <w:rsid w:val="00CE3EB8"/>
    <w:rsid w:val="00CE7828"/>
    <w:rsid w:val="00CF32B0"/>
    <w:rsid w:val="00D05156"/>
    <w:rsid w:val="00D07AD8"/>
    <w:rsid w:val="00D10D5C"/>
    <w:rsid w:val="00D112CB"/>
    <w:rsid w:val="00D2527B"/>
    <w:rsid w:val="00D46731"/>
    <w:rsid w:val="00D47495"/>
    <w:rsid w:val="00D70140"/>
    <w:rsid w:val="00D71C9B"/>
    <w:rsid w:val="00D9043F"/>
    <w:rsid w:val="00DC76B2"/>
    <w:rsid w:val="00DD1ED8"/>
    <w:rsid w:val="00DD7B58"/>
    <w:rsid w:val="00DE278D"/>
    <w:rsid w:val="00DE46A6"/>
    <w:rsid w:val="00E17F4D"/>
    <w:rsid w:val="00E3226F"/>
    <w:rsid w:val="00E34D39"/>
    <w:rsid w:val="00E37140"/>
    <w:rsid w:val="00E41267"/>
    <w:rsid w:val="00E63048"/>
    <w:rsid w:val="00E63EF7"/>
    <w:rsid w:val="00E657E2"/>
    <w:rsid w:val="00E6613A"/>
    <w:rsid w:val="00E66CE2"/>
    <w:rsid w:val="00E82FD9"/>
    <w:rsid w:val="00E83F09"/>
    <w:rsid w:val="00E97E9B"/>
    <w:rsid w:val="00EC046D"/>
    <w:rsid w:val="00EC5AB0"/>
    <w:rsid w:val="00ED1BDF"/>
    <w:rsid w:val="00ED3E0D"/>
    <w:rsid w:val="00EE756D"/>
    <w:rsid w:val="00EF4BFB"/>
    <w:rsid w:val="00EF7360"/>
    <w:rsid w:val="00F21350"/>
    <w:rsid w:val="00F30ADB"/>
    <w:rsid w:val="00F31D59"/>
    <w:rsid w:val="00F32F17"/>
    <w:rsid w:val="00F5243D"/>
    <w:rsid w:val="00F70DDB"/>
    <w:rsid w:val="00F7760D"/>
    <w:rsid w:val="00F84071"/>
    <w:rsid w:val="00F93139"/>
    <w:rsid w:val="00F95E01"/>
    <w:rsid w:val="00FA63DB"/>
    <w:rsid w:val="00FB226C"/>
    <w:rsid w:val="00FC09A0"/>
    <w:rsid w:val="00FC1DC3"/>
    <w:rsid w:val="00FC20D0"/>
    <w:rsid w:val="00FD6DA8"/>
    <w:rsid w:val="00FE0B3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A31C-B758-4100-8990-1B87AD1B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1069</Words>
  <Characters>6415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9</cp:revision>
  <dcterms:created xsi:type="dcterms:W3CDTF">2023-10-17T13:14:00Z</dcterms:created>
  <dcterms:modified xsi:type="dcterms:W3CDTF">2023-11-27T09:00:00Z</dcterms:modified>
</cp:coreProperties>
</file>