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E46B" w14:textId="77777777" w:rsidR="00701383" w:rsidRPr="00F8636E" w:rsidRDefault="00701383" w:rsidP="00701383">
      <w:pPr>
        <w:spacing w:before="240"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17075DA" wp14:editId="02662343">
            <wp:extent cx="1042081" cy="685800"/>
            <wp:effectExtent l="0" t="0" r="5715" b="0"/>
            <wp:docPr id="1335600118" name="Obraz 1" descr="Obraz zawierający Grafika, tekst, Czcion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00118" name="Obraz 1" descr="Obraz zawierający Grafika, tekst, Czcionka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8" cy="68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BBEE1" w14:textId="77777777" w:rsidR="00701383" w:rsidRPr="00CD4631" w:rsidRDefault="00701383" w:rsidP="00701383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CD4631">
        <w:rPr>
          <w:rFonts w:ascii="Times New Roman" w:hAnsi="Times New Roman"/>
          <w:b/>
          <w:sz w:val="22"/>
          <w:szCs w:val="22"/>
          <w:lang w:val="en-US"/>
        </w:rPr>
        <w:t>„Approaching 20% emission efficiency in the NIR-II region with radical chromophores”</w:t>
      </w:r>
    </w:p>
    <w:p w14:paraId="3FDF0F25" w14:textId="4D6687B1" w:rsidR="00701383" w:rsidRDefault="00701383" w:rsidP="00701383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01E2">
        <w:rPr>
          <w:rFonts w:ascii="Times New Roman" w:eastAsia="Times New Roman" w:hAnsi="Times New Roman"/>
          <w:b/>
          <w:bCs/>
          <w:sz w:val="22"/>
          <w:szCs w:val="22"/>
        </w:rPr>
        <w:t>ARCHIMEDES - GAP-101097337</w:t>
      </w:r>
    </w:p>
    <w:p w14:paraId="32211F30" w14:textId="6EFB75B2" w:rsidR="005F277A" w:rsidRPr="000E5CC6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CBA2C99" w14:textId="77777777" w:rsidR="00BD372C" w:rsidRPr="00DA0F4F" w:rsidRDefault="00BD372C" w:rsidP="009D7156">
      <w:pPr>
        <w:spacing w:before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A0F4F">
        <w:rPr>
          <w:rFonts w:ascii="Times New Roman" w:hAnsi="Times New Roman"/>
          <w:b/>
          <w:sz w:val="22"/>
          <w:szCs w:val="22"/>
        </w:rPr>
        <w:t>Oferowanego przedmiotu zamówienia z wymogami zamawiającego</w:t>
      </w:r>
    </w:p>
    <w:p w14:paraId="4D4DBF4D" w14:textId="0D634B0E" w:rsidR="00BD372C" w:rsidRPr="00DA0F4F" w:rsidRDefault="00BD372C" w:rsidP="00BD372C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A0F4F">
        <w:rPr>
          <w:rFonts w:ascii="Times New Roman" w:hAnsi="Times New Roman"/>
          <w:b/>
          <w:bCs/>
          <w:sz w:val="22"/>
          <w:szCs w:val="22"/>
        </w:rPr>
        <w:t xml:space="preserve">Część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DA0F4F">
        <w:rPr>
          <w:rFonts w:ascii="Times New Roman" w:hAnsi="Times New Roman"/>
          <w:b/>
          <w:bCs/>
          <w:sz w:val="22"/>
          <w:szCs w:val="22"/>
        </w:rPr>
        <w:t>: Kompaktowy system  do chromatografii Flash wyposażony w detektory UV-VIS i ELSD i kolektor frakcji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BD372C" w:rsidRPr="000E5CC6" w14:paraId="2FF3417A" w14:textId="77777777" w:rsidTr="003F5A49">
        <w:tc>
          <w:tcPr>
            <w:tcW w:w="2127" w:type="dxa"/>
          </w:tcPr>
          <w:p w14:paraId="5C41C753" w14:textId="77777777" w:rsidR="00BD372C" w:rsidRPr="000E5CC6" w:rsidRDefault="00BD372C" w:rsidP="00BD372C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7B99F0A6" w:rsidR="00BD372C" w:rsidRPr="000E5CC6" w:rsidRDefault="00BD372C" w:rsidP="00BD372C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DA0F4F">
              <w:rPr>
                <w:rFonts w:ascii="Times New Roman" w:hAnsi="Times New Roman"/>
                <w:b/>
                <w:bCs/>
                <w:sz w:val="22"/>
                <w:szCs w:val="22"/>
              </w:rPr>
              <w:t>Dostawa dwóch zestawów kompaktowych systemów do chromatografii Flash wyposażonych w detektory UV-VIS i ELSD i kolektory frakcji.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038C3796" w:rsidR="00053C6F" w:rsidRPr="00A90E4F" w:rsidRDefault="00BD372C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DA0F4F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ZP-2401-14/23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44222C44" w:rsidR="00053C6F" w:rsidRPr="000E5CC6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</w:t>
            </w:r>
            <w:r w:rsidR="0005039A" w:rsidRPr="000C74ED">
              <w:rPr>
                <w:rFonts w:ascii="Times New Roman" w:hAnsi="Times New Roman"/>
              </w:rPr>
              <w:t xml:space="preserve">tj. </w:t>
            </w:r>
            <w:r w:rsidR="00ED61AE" w:rsidRPr="00440555">
              <w:rPr>
                <w:rFonts w:ascii="Times New Roman" w:hAnsi="Times New Roman"/>
              </w:rPr>
              <w:t>Dz.U. z 2023 r. poz. 1605 ze zm.)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742EB3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1C9A0A55" w:rsidR="0004299E" w:rsidRPr="00FE2151" w:rsidRDefault="00990F6F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Kompaktowy system</w:t>
            </w:r>
            <w:r w:rsidR="00FE2151"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chromatografii Flash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wyposażony</w:t>
            </w:r>
            <w:r w:rsidR="00FE2151"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detektory UV-VIS i ELSD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kolektor</w:t>
            </w:r>
            <w:r w:rsidR="00FE2151"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frakcji.</w:t>
            </w:r>
          </w:p>
        </w:tc>
        <w:tc>
          <w:tcPr>
            <w:tcW w:w="5403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742EB3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166DE404" w:rsidR="006446AE" w:rsidRPr="007E67C8" w:rsidRDefault="007E67C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1DAABF5A" w:rsidR="006446AE" w:rsidRPr="00E5333D" w:rsidRDefault="00C15E0A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E0A">
              <w:rPr>
                <w:rFonts w:ascii="Times New Roman" w:hAnsi="Times New Roman"/>
                <w:b/>
                <w:sz w:val="20"/>
                <w:szCs w:val="20"/>
              </w:rPr>
              <w:t>Układ́ wyposażony w zestaw dwóch pomp do formowania gradientu, spełniający następujące parametry</w:t>
            </w:r>
            <w:r w:rsidR="00D065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6561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0E5CC6" w:rsidRPr="00742EB3" w14:paraId="23E4E532" w14:textId="77777777" w:rsidTr="00410A90">
        <w:trPr>
          <w:jc w:val="center"/>
        </w:trPr>
        <w:tc>
          <w:tcPr>
            <w:tcW w:w="516" w:type="dxa"/>
          </w:tcPr>
          <w:p w14:paraId="071D4670" w14:textId="77777777" w:rsidR="00B617F3" w:rsidRPr="00742EB3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65EDCDAE" w:rsidR="00B617F3" w:rsidRPr="00E5333D" w:rsidRDefault="00C15E0A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Dokładność budowania gradientu równa lub lepsza od 2%.</w:t>
            </w:r>
          </w:p>
        </w:tc>
        <w:tc>
          <w:tcPr>
            <w:tcW w:w="5403" w:type="dxa"/>
          </w:tcPr>
          <w:p w14:paraId="41EC5E27" w14:textId="77777777" w:rsidR="00B617F3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742EB3" w14:paraId="40E58746" w14:textId="77777777" w:rsidTr="00410A90">
        <w:trPr>
          <w:jc w:val="center"/>
        </w:trPr>
        <w:tc>
          <w:tcPr>
            <w:tcW w:w="516" w:type="dxa"/>
          </w:tcPr>
          <w:p w14:paraId="1F397FA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BE26D33" w14:textId="731DA86E" w:rsidR="00FE0B3D" w:rsidRPr="00C15E0A" w:rsidRDefault="00C15E0A" w:rsidP="00C32F27">
            <w:pPr>
              <w:pStyle w:val="Nagwek1"/>
              <w:spacing w:before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E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przepływów: nie mniejszy niż od 1 do 300 ml/min</w:t>
            </w:r>
            <w:r w:rsidR="0018233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5403" w:type="dxa"/>
          </w:tcPr>
          <w:p w14:paraId="38842754" w14:textId="77777777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742EB3" w14:paraId="2DC84A1A" w14:textId="77777777" w:rsidTr="00410A90">
        <w:trPr>
          <w:jc w:val="center"/>
        </w:trPr>
        <w:tc>
          <w:tcPr>
            <w:tcW w:w="516" w:type="dxa"/>
          </w:tcPr>
          <w:p w14:paraId="4083666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69BF5842" w:rsidR="00FE0B3D" w:rsidRPr="006F3CAA" w:rsidRDefault="006F3CAA" w:rsidP="00C32F27">
            <w:pPr>
              <w:pStyle w:val="Nagwek1"/>
              <w:spacing w:before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ciśnień́: nie mniej niż̇ do 20 bar.</w:t>
            </w:r>
          </w:p>
        </w:tc>
        <w:tc>
          <w:tcPr>
            <w:tcW w:w="5403" w:type="dxa"/>
          </w:tcPr>
          <w:p w14:paraId="58256609" w14:textId="64FAE437" w:rsidR="00FE0B3D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0330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  <w:tr w:rsidR="000E5CC6" w:rsidRPr="00742EB3" w14:paraId="7FEB8EC7" w14:textId="77777777" w:rsidTr="00410A90">
        <w:trPr>
          <w:jc w:val="center"/>
        </w:trPr>
        <w:tc>
          <w:tcPr>
            <w:tcW w:w="516" w:type="dxa"/>
          </w:tcPr>
          <w:p w14:paraId="77CF9152" w14:textId="77777777" w:rsidR="00671D25" w:rsidRPr="00742EB3" w:rsidRDefault="00671D25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5382A91D" w:rsidR="00671D25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 pozwalający na budowanie gradientu z dowolnych dwóch, spośród czterech eluentów oraz dodatkowo dozowanie trzeciego eluentu  jako modyfikatora fazy ruchomej, w stężeniu nie mniej niż 5%, w systemie izokratycznym.</w:t>
            </w:r>
          </w:p>
        </w:tc>
        <w:tc>
          <w:tcPr>
            <w:tcW w:w="5403" w:type="dxa"/>
          </w:tcPr>
          <w:p w14:paraId="33CDF98E" w14:textId="504AB258" w:rsidR="00671D25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08329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0832913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4EB70BDD" w:rsidR="00FE0B3D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6AB45FCF" w:rsidR="00FE0B3D" w:rsidRPr="006F3CAA" w:rsidRDefault="006F3CAA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Obsługa i bezpieczeńswo</w:t>
            </w:r>
            <w:r w:rsidR="003A0946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3A0946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0E5CC6" w:rsidRPr="00742EB3" w14:paraId="0E4B8E39" w14:textId="77777777" w:rsidTr="00333537">
        <w:trPr>
          <w:jc w:val="center"/>
        </w:trPr>
        <w:tc>
          <w:tcPr>
            <w:tcW w:w="516" w:type="dxa"/>
          </w:tcPr>
          <w:p w14:paraId="029CE35F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371CD06F" w:rsidR="00FE0B3D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 system kontroli poziomu eluentów, z czujnikami poziomu cieczy w butlach z eluentami, automatycznie wstrzymujący proces w przypadku zejścia poziomu eluentu poniżej poziomu minimalnego</w:t>
            </w:r>
            <w:r w:rsidRPr="006F3C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966" w:type="dxa"/>
          </w:tcPr>
          <w:p w14:paraId="2F4F3FB3" w14:textId="57C0B071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742EB3" w14:paraId="5BD492D2" w14:textId="77777777" w:rsidTr="00333537">
        <w:trPr>
          <w:jc w:val="center"/>
        </w:trPr>
        <w:tc>
          <w:tcPr>
            <w:tcW w:w="516" w:type="dxa"/>
          </w:tcPr>
          <w:p w14:paraId="039BCC2B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AF44E96" w14:textId="6B72CD2E" w:rsidR="00410A90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Wbudowany system kontroli poziomu zlewek, z czujnikiem poziomu cieczy w butli zbierającej, automatycznie wstrzymujący proces w przypadku przekroczenia poziomu zlewek powyżej poziomu zadanego jako maksymalny. </w:t>
            </w:r>
          </w:p>
        </w:tc>
        <w:tc>
          <w:tcPr>
            <w:tcW w:w="4966" w:type="dxa"/>
          </w:tcPr>
          <w:p w14:paraId="59779679" w14:textId="355FAC60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08214452"/>
          </w:p>
        </w:tc>
      </w:tr>
      <w:tr w:rsidR="000E5CC6" w:rsidRPr="00742EB3" w14:paraId="7B25CF7C" w14:textId="77777777" w:rsidTr="00333537">
        <w:trPr>
          <w:jc w:val="center"/>
        </w:trPr>
        <w:tc>
          <w:tcPr>
            <w:tcW w:w="516" w:type="dxa"/>
          </w:tcPr>
          <w:p w14:paraId="05116D97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8A5F188" w14:textId="48434AA9" w:rsidR="00410A90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Wbudowane systemy bezpieczeństwa, między innymi: monitorowanie poziomu ciśnienia, czujnik poziomu oparów z określeniem przez użytkownika progu alarmu i z detektorem rejestrującym jakikolwiek przeciek.</w:t>
            </w:r>
          </w:p>
        </w:tc>
        <w:tc>
          <w:tcPr>
            <w:tcW w:w="4966" w:type="dxa"/>
          </w:tcPr>
          <w:p w14:paraId="612FA04F" w14:textId="663B94D8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99969138"/>
          </w:p>
        </w:tc>
      </w:tr>
      <w:tr w:rsidR="000E5CC6" w:rsidRPr="00742EB3" w14:paraId="4A922E11" w14:textId="77777777" w:rsidTr="00333537">
        <w:trPr>
          <w:jc w:val="center"/>
        </w:trPr>
        <w:tc>
          <w:tcPr>
            <w:tcW w:w="516" w:type="dxa"/>
          </w:tcPr>
          <w:p w14:paraId="7495D19D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329760C2" w14:textId="227C72B7" w:rsidR="006E0838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rozpoznawanie kolumn w systemie RFID.</w:t>
            </w:r>
          </w:p>
        </w:tc>
        <w:tc>
          <w:tcPr>
            <w:tcW w:w="4966" w:type="dxa"/>
          </w:tcPr>
          <w:p w14:paraId="7467BB87" w14:textId="428DAF5A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815244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681524435"/>
          </w:p>
        </w:tc>
      </w:tr>
      <w:tr w:rsidR="000E5CC6" w:rsidRPr="00742EB3" w14:paraId="46B714F4" w14:textId="77777777" w:rsidTr="001267CC">
        <w:trPr>
          <w:jc w:val="center"/>
        </w:trPr>
        <w:tc>
          <w:tcPr>
            <w:tcW w:w="516" w:type="dxa"/>
          </w:tcPr>
          <w:p w14:paraId="64FE1E1C" w14:textId="29DF0A42" w:rsidR="006E0838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03D61382" w14:textId="41924762" w:rsidR="006E0838" w:rsidRPr="00247F88" w:rsidRDefault="00247F88" w:rsidP="00247F88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7F8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Zawór </w:t>
            </w:r>
            <w:r w:rsidRPr="00247F88">
              <w:rPr>
                <w:rFonts w:ascii="Times New Roman" w:hAnsi="Times New Roman"/>
                <w:b/>
                <w:bCs/>
                <w:sz w:val="20"/>
                <w:szCs w:val="20"/>
              </w:rPr>
              <w:t>spełanijący następujące parametry</w:t>
            </w:r>
            <w:r w:rsidR="003A09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A0946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0E5CC6" w:rsidRPr="00742EB3" w14:paraId="33C2E8E8" w14:textId="77777777" w:rsidTr="00333537">
        <w:trPr>
          <w:jc w:val="center"/>
        </w:trPr>
        <w:tc>
          <w:tcPr>
            <w:tcW w:w="516" w:type="dxa"/>
          </w:tcPr>
          <w:p w14:paraId="78ABAD5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D26584B" w14:textId="31F6DC0B" w:rsidR="006E0838" w:rsidRPr="003C46B5" w:rsidRDefault="00247F88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Automatycznie przełączający się w wymaganą pozycję zawór do nastrzyków.</w:t>
            </w:r>
          </w:p>
        </w:tc>
        <w:tc>
          <w:tcPr>
            <w:tcW w:w="4966" w:type="dxa"/>
          </w:tcPr>
          <w:p w14:paraId="73162629" w14:textId="6F3357F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3766123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937661237"/>
          </w:p>
        </w:tc>
      </w:tr>
      <w:tr w:rsidR="000E5CC6" w:rsidRPr="00742EB3" w14:paraId="17C5BB21" w14:textId="77777777" w:rsidTr="00333537">
        <w:trPr>
          <w:jc w:val="center"/>
        </w:trPr>
        <w:tc>
          <w:tcPr>
            <w:tcW w:w="516" w:type="dxa"/>
          </w:tcPr>
          <w:p w14:paraId="576DE96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A07F3F" w14:textId="2FE785E2" w:rsidR="006E0838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Automatycznie samoczyszczący się.</w:t>
            </w:r>
          </w:p>
        </w:tc>
        <w:tc>
          <w:tcPr>
            <w:tcW w:w="4966" w:type="dxa"/>
          </w:tcPr>
          <w:p w14:paraId="5E3E5167" w14:textId="6D943B9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27029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922702961"/>
          </w:p>
        </w:tc>
      </w:tr>
      <w:tr w:rsidR="000E5CC6" w:rsidRPr="00742EB3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2B2A64" w:rsidRPr="007337FC" w:rsidRDefault="007337FC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7F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7BFEF338" w:rsidR="002B2A64" w:rsidRPr="00742EB3" w:rsidRDefault="00834BE8" w:rsidP="00C32F27">
            <w:pPr>
              <w:pStyle w:val="Nagwek1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Kolektor frakcji</w:t>
            </w:r>
            <w:r w:rsidR="00DF01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</w:t>
            </w:r>
            <w:r w:rsidR="003A09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A0946" w:rsidRPr="003A0946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886A33" w:rsidRPr="00742EB3" w14:paraId="0FAB2902" w14:textId="77777777" w:rsidTr="00333537">
        <w:trPr>
          <w:jc w:val="center"/>
        </w:trPr>
        <w:tc>
          <w:tcPr>
            <w:tcW w:w="516" w:type="dxa"/>
          </w:tcPr>
          <w:p w14:paraId="394D1493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874" w:type="dxa"/>
            <w:vAlign w:val="center"/>
          </w:tcPr>
          <w:p w14:paraId="5D1B20D2" w14:textId="64158CA8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Możliwość zautomatyzowanej współpracy kolektora frakcji ze statywami automatycznie rozpoznawanymi przez system.</w:t>
            </w:r>
          </w:p>
        </w:tc>
        <w:tc>
          <w:tcPr>
            <w:tcW w:w="4966" w:type="dxa"/>
          </w:tcPr>
          <w:p w14:paraId="74C6F4D3" w14:textId="6C2C197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886A33" w:rsidRPr="00742EB3" w14:paraId="3BC26298" w14:textId="77777777" w:rsidTr="00333537">
        <w:trPr>
          <w:jc w:val="center"/>
        </w:trPr>
        <w:tc>
          <w:tcPr>
            <w:tcW w:w="516" w:type="dxa"/>
          </w:tcPr>
          <w:p w14:paraId="3450EA0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5F096ECD" w:rsidR="00886A33" w:rsidRPr="005D2363" w:rsidRDefault="00127F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="005D2363" w:rsidRPr="005D2363">
              <w:rPr>
                <w:rFonts w:ascii="Times New Roman" w:hAnsi="Times New Roman"/>
                <w:sz w:val="20"/>
                <w:szCs w:val="20"/>
              </w:rPr>
              <w:t xml:space="preserve"> statywy minimum 70 pozycyjne na probówki 18x150 mm z RFID</w:t>
            </w:r>
          </w:p>
        </w:tc>
        <w:tc>
          <w:tcPr>
            <w:tcW w:w="4966" w:type="dxa"/>
          </w:tcPr>
          <w:p w14:paraId="39F65FB5" w14:textId="16FEFD6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00886A33" w:rsidRPr="00742EB3" w14:paraId="43F1CBC6" w14:textId="77777777" w:rsidTr="009B24A7">
        <w:trPr>
          <w:jc w:val="center"/>
        </w:trPr>
        <w:tc>
          <w:tcPr>
            <w:tcW w:w="516" w:type="dxa"/>
          </w:tcPr>
          <w:p w14:paraId="58023EA1" w14:textId="118D385D" w:rsidR="00886A33" w:rsidRPr="003F5271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1D5A605C" w:rsidR="00886A33" w:rsidRPr="003C46B5" w:rsidRDefault="003C46B5" w:rsidP="003C46B5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Detektor spełniający nastepujące parametry</w:t>
            </w:r>
            <w:r w:rsidR="003A0946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3A0946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886A33" w:rsidRPr="00742EB3" w14:paraId="531A4C84" w14:textId="77777777" w:rsidTr="00333537">
        <w:trPr>
          <w:jc w:val="center"/>
        </w:trPr>
        <w:tc>
          <w:tcPr>
            <w:tcW w:w="516" w:type="dxa"/>
          </w:tcPr>
          <w:p w14:paraId="2E2356E7" w14:textId="3B50793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64B114DD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Wbudowany</w:t>
            </w: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detektor UV-Vis z zakresem nie mniejszym niż 200 – 800 nm typu PDA, </w:t>
            </w:r>
            <w:r w:rsidRPr="003C46B5">
              <w:rPr>
                <w:rFonts w:ascii="Times New Roman" w:hAnsi="Times New Roman"/>
                <w:sz w:val="20"/>
                <w:szCs w:val="20"/>
                <w:lang w:eastAsia="pl-PL"/>
              </w:rPr>
              <w:t>ze zmienną długością fali, detektor co najmniej 2-kanałowy, zapewniający jednocześnie rejestrację chromatogramów dla co najmniej dwóch dowolnie zdefiniowanych długości fali  pracujący w zakresie do minimum 4AU.</w:t>
            </w:r>
          </w:p>
        </w:tc>
        <w:tc>
          <w:tcPr>
            <w:tcW w:w="4966" w:type="dxa"/>
          </w:tcPr>
          <w:p w14:paraId="7FD61616" w14:textId="4F0F85C6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886A33" w:rsidRPr="00742EB3" w14:paraId="6FF7B45C" w14:textId="77777777" w:rsidTr="00333537">
        <w:trPr>
          <w:jc w:val="center"/>
        </w:trPr>
        <w:tc>
          <w:tcPr>
            <w:tcW w:w="516" w:type="dxa"/>
          </w:tcPr>
          <w:p w14:paraId="32F64DFA" w14:textId="317947F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1A4A7C" w14:textId="14C69B96" w:rsidR="00886A33" w:rsidRPr="00127FB5" w:rsidRDefault="00127FB5" w:rsidP="00127FB5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  <w:r w:rsidRPr="005D23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etektor</w:t>
            </w:r>
            <w:r w:rsidRPr="005D236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ELSD z płynnym sterowaniem temperaturą komory reakcyjnej w zakresie nie węższym niż od 10⁰C do 60⁰C, i kanału transferowego od 30⁰C do 90⁰C, kontrolowany z poziomu oprogramowania chromatografu ze zbieraniem frakcji w funkcji rejestrowanego sygnału</w:t>
            </w:r>
          </w:p>
        </w:tc>
        <w:tc>
          <w:tcPr>
            <w:tcW w:w="4966" w:type="dxa"/>
          </w:tcPr>
          <w:p w14:paraId="41A848A5" w14:textId="35267B54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0855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28085559"/>
          </w:p>
        </w:tc>
      </w:tr>
      <w:tr w:rsidR="005D2363" w:rsidRPr="00742EB3" w14:paraId="62516C97" w14:textId="77777777" w:rsidTr="00333537">
        <w:trPr>
          <w:jc w:val="center"/>
        </w:trPr>
        <w:tc>
          <w:tcPr>
            <w:tcW w:w="516" w:type="dxa"/>
          </w:tcPr>
          <w:p w14:paraId="04C7FDF1" w14:textId="5D7661C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652AB439" w14:textId="3250D296" w:rsidR="00127FB5" w:rsidRPr="005D2363" w:rsidRDefault="00127FB5" w:rsidP="005D2363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Możliwość rozbudowy o detektor MS bez ingerencji w system.</w:t>
            </w:r>
          </w:p>
          <w:p w14:paraId="0765BEAD" w14:textId="77777777" w:rsidR="005D2363" w:rsidRPr="003C46B5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</w:tcPr>
          <w:p w14:paraId="6550A832" w14:textId="2EF6B302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488272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48827213"/>
          </w:p>
        </w:tc>
      </w:tr>
      <w:tr w:rsidR="005D2363" w:rsidRPr="00742EB3" w14:paraId="1F70B213" w14:textId="77777777" w:rsidTr="00123767">
        <w:trPr>
          <w:jc w:val="center"/>
        </w:trPr>
        <w:tc>
          <w:tcPr>
            <w:tcW w:w="516" w:type="dxa"/>
          </w:tcPr>
          <w:p w14:paraId="4DA723A2" w14:textId="71B7F530" w:rsidR="005D2363" w:rsidRPr="003F5271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732CB7D7" w:rsidR="005D2363" w:rsidRPr="00DF6D92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Kolumny spełnijące nastepujace parametry</w:t>
            </w:r>
            <w:r w:rsidR="00E61E30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E61E30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0EFDCC46" w14:textId="77777777" w:rsidTr="00333537">
        <w:trPr>
          <w:jc w:val="center"/>
        </w:trPr>
        <w:tc>
          <w:tcPr>
            <w:tcW w:w="516" w:type="dxa"/>
          </w:tcPr>
          <w:p w14:paraId="416C33AE" w14:textId="18FBC9A9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3FD2F27E" w:rsidR="005D2363" w:rsidRPr="00DF6D92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sz w:val="20"/>
                <w:szCs w:val="20"/>
              </w:rPr>
              <w:t>Możliwość pracy z kolumnami od 4 g do 750 g i adapterem dla kolumn do 3 kg.</w:t>
            </w:r>
          </w:p>
        </w:tc>
        <w:tc>
          <w:tcPr>
            <w:tcW w:w="4966" w:type="dxa"/>
          </w:tcPr>
          <w:p w14:paraId="0D68F7F9" w14:textId="347543FF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6812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04681253"/>
          </w:p>
        </w:tc>
      </w:tr>
      <w:tr w:rsidR="005D2363" w:rsidRPr="00742EB3" w14:paraId="5489B58A" w14:textId="77777777" w:rsidTr="00461E89">
        <w:trPr>
          <w:jc w:val="center"/>
        </w:trPr>
        <w:tc>
          <w:tcPr>
            <w:tcW w:w="516" w:type="dxa"/>
          </w:tcPr>
          <w:p w14:paraId="5BDC6018" w14:textId="1A3FC715" w:rsidR="005D2363" w:rsidRPr="00333537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840" w:type="dxa"/>
            <w:gridSpan w:val="2"/>
            <w:vAlign w:val="center"/>
          </w:tcPr>
          <w:p w14:paraId="5883D4DB" w14:textId="56F433E4" w:rsidR="005D2363" w:rsidRPr="00DF6D92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Funkcje</w:t>
            </w:r>
            <w:r w:rsidRPr="00DF6D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spełniające następujące parametry</w:t>
            </w:r>
            <w:r w:rsidR="00E61E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61E30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5993873A" w14:textId="77777777" w:rsidTr="00333537">
        <w:trPr>
          <w:jc w:val="center"/>
        </w:trPr>
        <w:tc>
          <w:tcPr>
            <w:tcW w:w="516" w:type="dxa"/>
          </w:tcPr>
          <w:p w14:paraId="4206631F" w14:textId="739FFA1D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0A157CFF" w14:textId="6BAA06AE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wpisania wyniku rozdziału z dwóch płytek TLC, na tej podstawie system proponuje optymalnie dobrany gradient do podziału próbki.</w:t>
            </w:r>
          </w:p>
        </w:tc>
        <w:tc>
          <w:tcPr>
            <w:tcW w:w="4966" w:type="dxa"/>
          </w:tcPr>
          <w:p w14:paraId="75690937" w14:textId="3B542E31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4901078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49010783"/>
          </w:p>
        </w:tc>
      </w:tr>
      <w:tr w:rsidR="005D2363" w:rsidRPr="00742EB3" w14:paraId="6A240F32" w14:textId="77777777" w:rsidTr="00333537">
        <w:trPr>
          <w:jc w:val="center"/>
        </w:trPr>
        <w:tc>
          <w:tcPr>
            <w:tcW w:w="516" w:type="dxa"/>
          </w:tcPr>
          <w:p w14:paraId="0BB7ACD7" w14:textId="5B4B1E73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06E75BF" w14:textId="1837D398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naniesienia próbki ciekłej lub stałej.</w:t>
            </w:r>
          </w:p>
        </w:tc>
        <w:tc>
          <w:tcPr>
            <w:tcW w:w="4966" w:type="dxa"/>
          </w:tcPr>
          <w:p w14:paraId="48A7D85C" w14:textId="3FD4F7C8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283598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928359859"/>
          </w:p>
        </w:tc>
      </w:tr>
      <w:tr w:rsidR="005D2363" w:rsidRPr="00742EB3" w14:paraId="757F12FC" w14:textId="77777777" w:rsidTr="00333537">
        <w:trPr>
          <w:jc w:val="center"/>
        </w:trPr>
        <w:tc>
          <w:tcPr>
            <w:tcW w:w="516" w:type="dxa"/>
          </w:tcPr>
          <w:p w14:paraId="0467DFD6" w14:textId="6BDBFB9D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002D316" w14:textId="5D3AA544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 do nanoszenia próbki stałej na prekolumnie.</w:t>
            </w:r>
          </w:p>
        </w:tc>
        <w:tc>
          <w:tcPr>
            <w:tcW w:w="4966" w:type="dxa"/>
          </w:tcPr>
          <w:p w14:paraId="2768AB44" w14:textId="2F10A10E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2559003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25590031"/>
          </w:p>
        </w:tc>
      </w:tr>
      <w:tr w:rsidR="005D2363" w:rsidRPr="00742EB3" w14:paraId="58E55600" w14:textId="77777777" w:rsidTr="00333537">
        <w:trPr>
          <w:jc w:val="center"/>
        </w:trPr>
        <w:tc>
          <w:tcPr>
            <w:tcW w:w="516" w:type="dxa"/>
          </w:tcPr>
          <w:p w14:paraId="27085219" w14:textId="7150AE1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5424900" w14:textId="4FD5F2AE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niezależnego kondycjonowania kolumny i loadera bez konieczności jego demontażu.</w:t>
            </w:r>
          </w:p>
        </w:tc>
        <w:tc>
          <w:tcPr>
            <w:tcW w:w="4966" w:type="dxa"/>
          </w:tcPr>
          <w:p w14:paraId="5AF73627" w14:textId="79101E3E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0365436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03654366"/>
          </w:p>
        </w:tc>
      </w:tr>
      <w:tr w:rsidR="005D2363" w:rsidRPr="00742EB3" w14:paraId="3A419BB9" w14:textId="77777777" w:rsidTr="00333537">
        <w:trPr>
          <w:jc w:val="center"/>
        </w:trPr>
        <w:tc>
          <w:tcPr>
            <w:tcW w:w="516" w:type="dxa"/>
          </w:tcPr>
          <w:p w14:paraId="7121240D" w14:textId="3F32C21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1F70EFB3" w14:textId="6C064B64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automatycznego mycia i przedmuchu kolumny po rozdziale. Oprogramowanie umożliwiające wprowadzenie zmian we wszystkich zadanych parametrach w czasie rzeczywistym w każdym momencie procesu.</w:t>
            </w:r>
          </w:p>
        </w:tc>
        <w:tc>
          <w:tcPr>
            <w:tcW w:w="4966" w:type="dxa"/>
          </w:tcPr>
          <w:p w14:paraId="4AA86BEF" w14:textId="2363E2CC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631514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6315144"/>
          </w:p>
        </w:tc>
      </w:tr>
      <w:tr w:rsidR="005D2363" w:rsidRPr="00742EB3" w14:paraId="45E3EF6B" w14:textId="77777777" w:rsidTr="00333537">
        <w:trPr>
          <w:jc w:val="center"/>
        </w:trPr>
        <w:tc>
          <w:tcPr>
            <w:tcW w:w="516" w:type="dxa"/>
          </w:tcPr>
          <w:p w14:paraId="01FFD144" w14:textId="194C558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4E0BD500" w14:textId="6DE168EB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Monitorowanie w czasie rzeczywistym zbieranych sygnałów z detektorów oraz warunków procesu.</w:t>
            </w:r>
          </w:p>
        </w:tc>
        <w:tc>
          <w:tcPr>
            <w:tcW w:w="4966" w:type="dxa"/>
          </w:tcPr>
          <w:p w14:paraId="36F73CCA" w14:textId="27B015B3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827795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08277957"/>
          </w:p>
        </w:tc>
      </w:tr>
      <w:tr w:rsidR="005D2363" w:rsidRPr="00742EB3" w14:paraId="0AB9F587" w14:textId="77777777" w:rsidTr="00411149">
        <w:trPr>
          <w:trHeight w:val="458"/>
          <w:jc w:val="center"/>
        </w:trPr>
        <w:tc>
          <w:tcPr>
            <w:tcW w:w="516" w:type="dxa"/>
          </w:tcPr>
          <w:p w14:paraId="115F3164" w14:textId="38AD25C8" w:rsidR="005D2363" w:rsidRPr="00333537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07B13DF1" w:rsidR="005D2363" w:rsidRPr="00E1526A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Ekran </w:t>
            </w:r>
            <w:bookmarkStart w:id="0" w:name="_Hlk94855110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spełniający następujące parametry</w:t>
            </w:r>
            <w:bookmarkEnd w:id="0"/>
            <w:r w:rsidR="00E61E30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E61E30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5BCAE4A9" w14:textId="77777777" w:rsidTr="00333537">
        <w:trPr>
          <w:trHeight w:val="561"/>
          <w:jc w:val="center"/>
        </w:trPr>
        <w:tc>
          <w:tcPr>
            <w:tcW w:w="516" w:type="dxa"/>
          </w:tcPr>
          <w:p w14:paraId="1B0CF6B7" w14:textId="7777777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874" w:type="dxa"/>
            <w:vAlign w:val="center"/>
          </w:tcPr>
          <w:p w14:paraId="5B618692" w14:textId="3914EFE4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 xml:space="preserve"> ekran dotykowy o przekątnej minimum 12”.</w:t>
            </w:r>
          </w:p>
        </w:tc>
        <w:tc>
          <w:tcPr>
            <w:tcW w:w="4966" w:type="dxa"/>
          </w:tcPr>
          <w:p w14:paraId="477482CE" w14:textId="647561F9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101420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81014201"/>
          </w:p>
        </w:tc>
      </w:tr>
      <w:tr w:rsidR="005D2363" w:rsidRPr="00742EB3" w14:paraId="0FD30F1B" w14:textId="77777777" w:rsidTr="00726DFD">
        <w:trPr>
          <w:trHeight w:val="561"/>
          <w:jc w:val="center"/>
        </w:trPr>
        <w:tc>
          <w:tcPr>
            <w:tcW w:w="516" w:type="dxa"/>
            <w:tcBorders>
              <w:bottom w:val="single" w:sz="4" w:space="0" w:color="auto"/>
            </w:tcBorders>
          </w:tcPr>
          <w:p w14:paraId="3E319D2D" w14:textId="20CB88B3" w:rsidR="005D2363" w:rsidRPr="00726DFD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DF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8840" w:type="dxa"/>
            <w:gridSpan w:val="2"/>
            <w:tcBorders>
              <w:bottom w:val="single" w:sz="4" w:space="0" w:color="auto"/>
            </w:tcBorders>
            <w:vAlign w:val="center"/>
          </w:tcPr>
          <w:p w14:paraId="70693995" w14:textId="6F2BE35C" w:rsidR="005D2363" w:rsidRPr="00E1526A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Oprogramowanie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e</w:t>
            </w: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następujące parametry</w:t>
            </w:r>
            <w:r w:rsidR="00E61E30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E61E30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7909AC6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ED2" w14:textId="799CCBEA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88353" w14:textId="6EF874F5" w:rsidR="005D2363" w:rsidRPr="00E5333D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Zbieranie frakcji przy: dowolnie zadanej długości jednej fali, dowolnie zadanych długościach dwóch fal, dowolnie zadanej długości jednej fali i przy przemiataniu całego, zakresu lub wybranego zakresu fal, dowolnie zadanych długościach dwóch fal i przy przemiataniu całego zakresu lub wybranego zakresu fal (przy przemiataniu całego zakresu lub wybranego zakresu fal).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85BE2" w14:textId="3289EEE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22040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1852204061"/>
          </w:p>
        </w:tc>
      </w:tr>
      <w:tr w:rsidR="005D2363" w:rsidRPr="00742EB3" w14:paraId="7C5C4E4C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318" w14:textId="7F2D43C2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5E7D" w14:textId="63642095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Podgląd widma UVVis w czasie rzeczywistym i po nastrzyku.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F824" w14:textId="77A720AE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113609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1136095"/>
          </w:p>
        </w:tc>
      </w:tr>
      <w:tr w:rsidR="005D2363" w:rsidRPr="00742EB3" w14:paraId="52BFA3B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3A2" w14:textId="31347C09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4D88" w14:textId="24BAB81E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zbierania dowolnej objętości frakcji z całej szerokości piku lub jego fragmentu. Możliwość przesyłania całego zbieranego produktu do zlewek. Możliwość zbierania całego produktu przez kolektor frakcji z automatycznym przejściem do kolejnej probówki w momencie pojawienia się piku.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1B71" w14:textId="76EADE6E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4088859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540888593"/>
          </w:p>
        </w:tc>
      </w:tr>
      <w:tr w:rsidR="005D2363" w:rsidRPr="00742EB3" w14:paraId="11EE5FF4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CEF" w14:textId="5AD3321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D79AE" w14:textId="73357B96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 pozwalające na zbieranie frakcji na podstawie szybkości narastania rejestrowanej krzywej sygnału z detektora lub przekroczenia zadanego progu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848A" w14:textId="37FBBF8F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541924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05419249"/>
          </w:p>
        </w:tc>
      </w:tr>
      <w:tr w:rsidR="005D2363" w:rsidRPr="00742EB3" w14:paraId="3E1D9BAE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D9B" w14:textId="23B2C0E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AEA00" w14:textId="578BB41C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wprowadzenia hasła dostępu, kont użytkowników o różnym dostępie.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C1CC" w14:textId="5EAF7AB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9205070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92050709"/>
          </w:p>
        </w:tc>
      </w:tr>
      <w:tr w:rsidR="005D2363" w:rsidRPr="00742EB3" w14:paraId="14724245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D74" w14:textId="387A8640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4C7B" w14:textId="54A28217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Tryby pracy: izokratyczny z możliwościami łączenia eluentów, gradient krokowy, gradient liniowy.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7DD" w14:textId="7CEC4EE8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663037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66303746"/>
          </w:p>
        </w:tc>
      </w:tr>
      <w:tr w:rsidR="005D2363" w:rsidRPr="00742EB3" w14:paraId="5B190A62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517" w14:textId="063FA00B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331" w14:textId="46F84554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zapisywanie na dysk w sieci wewnętrznej.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E7E" w14:textId="54F8BEE5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2661361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26613616"/>
          </w:p>
        </w:tc>
      </w:tr>
      <w:tr w:rsidR="005D2363" w:rsidRPr="00742EB3" w14:paraId="366814A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8E2" w14:textId="4FBA1E7C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95EF" w14:textId="32C74516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Funkcja manualnego wymuszenia przejścia zbieranej frakcji do kolejnego zbiornika, do kolejnego kroku planu, do zakończenia procesu.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A0A7" w14:textId="73DDC332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8558227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85582271"/>
          </w:p>
        </w:tc>
      </w:tr>
      <w:tr w:rsidR="005D2363" w:rsidRPr="00742EB3" w14:paraId="67D8ECD8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29B" w14:textId="029D0F14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5D5" w14:textId="6710E6C6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skalowanie metod dla mniejszych lub większych rozmiarów kolumn.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7D5" w14:textId="26C54F88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268018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26801814"/>
          </w:p>
        </w:tc>
      </w:tr>
      <w:tr w:rsidR="005D2363" w:rsidRPr="00742EB3" w14:paraId="7BF43223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F84" w14:textId="747F14C9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6DC9" w14:textId="74E96F70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wydruku i eksportu danych do środowiska Windows lub równoważnym.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1E6" w14:textId="50F970D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643339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864333959"/>
          </w:p>
        </w:tc>
      </w:tr>
      <w:tr w:rsidR="005D2363" w:rsidRPr="00742EB3" w14:paraId="78A9A15E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C15" w14:textId="49CB6F53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086" w14:textId="30193202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zdalnego sterowania przez kilka urządzeń zewnętrznych typu laptop lub równoważne urządzenie jednocześnie.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C7EE" w14:textId="5D54A27B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3089444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30894443"/>
          </w:p>
        </w:tc>
      </w:tr>
      <w:tr w:rsidR="005D2363" w:rsidRPr="00742EB3" w14:paraId="398627F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</w:tcBorders>
          </w:tcPr>
          <w:p w14:paraId="5E58CBA9" w14:textId="7A34685B" w:rsidR="005D2363" w:rsidRPr="007B7E9C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7E9C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</w:tcBorders>
            <w:vAlign w:val="center"/>
          </w:tcPr>
          <w:p w14:paraId="0F89EE43" w14:textId="32BEC448" w:rsidR="005D2363" w:rsidRPr="007B7E9C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_Hlk151637370"/>
            <w:r w:rsidRPr="007B7E9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Oprzyrządowanie</w:t>
            </w:r>
            <w:r w:rsidRPr="007B7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E9C">
              <w:rPr>
                <w:rFonts w:ascii="Times New Roman" w:hAnsi="Times New Roman"/>
                <w:b/>
                <w:bCs/>
                <w:sz w:val="20"/>
                <w:szCs w:val="20"/>
              </w:rPr>
              <w:t>dedykowane pracy na chromatografie Flash spełniające następujące parametry</w:t>
            </w:r>
            <w:bookmarkEnd w:id="1"/>
            <w:r w:rsidR="00E61E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61E30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7918C706" w14:textId="77777777" w:rsidTr="00333537">
        <w:trPr>
          <w:jc w:val="center"/>
        </w:trPr>
        <w:tc>
          <w:tcPr>
            <w:tcW w:w="516" w:type="dxa"/>
          </w:tcPr>
          <w:p w14:paraId="6AB87F07" w14:textId="7777777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</w:tcPr>
          <w:p w14:paraId="42EE2E3F" w14:textId="232F2E24" w:rsidR="005D2363" w:rsidRPr="007B7E9C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bookmarkStart w:id="2" w:name="_Hlk151637389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Zestaw do nastrzyku suchej próbki naniesionej na krzemionkę lub inny materiał (preloading) z kardridżem 25 g (nakręcana na </w:t>
            </w:r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lastRenderedPageBreak/>
              <w:t>kardridż 25 g aluminiowa głowica, adapter dla kardridża).</w:t>
            </w:r>
            <w:bookmarkEnd w:id="2"/>
          </w:p>
        </w:tc>
        <w:tc>
          <w:tcPr>
            <w:tcW w:w="4966" w:type="dxa"/>
          </w:tcPr>
          <w:p w14:paraId="467106A5" w14:textId="46EFECB0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34387660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43876607"/>
          </w:p>
        </w:tc>
      </w:tr>
      <w:tr w:rsidR="00990F6F" w:rsidRPr="00742EB3" w14:paraId="61C38B25" w14:textId="77777777" w:rsidTr="00333537">
        <w:trPr>
          <w:jc w:val="center"/>
        </w:trPr>
        <w:tc>
          <w:tcPr>
            <w:tcW w:w="516" w:type="dxa"/>
          </w:tcPr>
          <w:p w14:paraId="6CFFD3C7" w14:textId="514A7BA8" w:rsidR="00990F6F" w:rsidRPr="00742EB3" w:rsidRDefault="00AD2274" w:rsidP="00990F6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990F6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</w:tcPr>
          <w:p w14:paraId="2D6C7A65" w14:textId="02EB07DF" w:rsidR="00990F6F" w:rsidRPr="005D2363" w:rsidRDefault="00990F6F" w:rsidP="00990F6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bookmarkStart w:id="3" w:name="_Hlk151637403"/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Zestaw do nastrzyku suchej próbki naniesionej na krzemionkę lub inny materiał (preloading) z kardridżem </w:t>
            </w: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5</w:t>
            </w:r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g (nakręcana na kardridż </w:t>
            </w: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5</w:t>
            </w:r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g aluminiowa głowica, adapter dla kardridża).</w:t>
            </w:r>
            <w:bookmarkEnd w:id="3"/>
          </w:p>
        </w:tc>
        <w:tc>
          <w:tcPr>
            <w:tcW w:w="4966" w:type="dxa"/>
          </w:tcPr>
          <w:p w14:paraId="35A04D55" w14:textId="058A60D9" w:rsidR="00990F6F" w:rsidRPr="00742EB3" w:rsidRDefault="00990F6F" w:rsidP="00990F6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57642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215764246"/>
          </w:p>
        </w:tc>
      </w:tr>
      <w:tr w:rsidR="005D2363" w:rsidRPr="00742EB3" w14:paraId="09C332B4" w14:textId="77777777" w:rsidTr="004C7AEE">
        <w:trPr>
          <w:jc w:val="center"/>
        </w:trPr>
        <w:tc>
          <w:tcPr>
            <w:tcW w:w="516" w:type="dxa"/>
          </w:tcPr>
          <w:p w14:paraId="46981E46" w14:textId="24A9E608" w:rsidR="005D2363" w:rsidRPr="008702BB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B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3FE512FB" w:rsidR="005D2363" w:rsidRPr="008702BB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4" w:name="_Hlk151637507"/>
            <w:r w:rsidRPr="008702BB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Wymiary</w:t>
            </w:r>
            <w:r w:rsidRPr="00870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</w:t>
            </w:r>
            <w:r w:rsidR="007503FE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70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następujące parametry</w:t>
            </w:r>
            <w:bookmarkEnd w:id="4"/>
            <w:r w:rsidR="00E61E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61E30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5F0E1381" w14:textId="77777777" w:rsidTr="00333537">
        <w:trPr>
          <w:jc w:val="center"/>
        </w:trPr>
        <w:tc>
          <w:tcPr>
            <w:tcW w:w="516" w:type="dxa"/>
          </w:tcPr>
          <w:p w14:paraId="207CDED0" w14:textId="7777777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17C869C" w14:textId="283E6964" w:rsidR="005D2363" w:rsidRPr="00766316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5" w:name="_Hlk151637521"/>
            <w:r w:rsidRPr="00766316">
              <w:rPr>
                <w:rFonts w:ascii="Times New Roman" w:hAnsi="Times New Roman"/>
                <w:sz w:val="20"/>
                <w:szCs w:val="20"/>
              </w:rPr>
              <w:t xml:space="preserve">Nie większe niż: wysokość 70 cm, szerokość 40 cm, głębokość 45 cm. </w:t>
            </w:r>
            <w:bookmarkEnd w:id="5"/>
          </w:p>
        </w:tc>
        <w:tc>
          <w:tcPr>
            <w:tcW w:w="4966" w:type="dxa"/>
          </w:tcPr>
          <w:p w14:paraId="5144FF97" w14:textId="4128C8C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480077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748007756"/>
          </w:p>
        </w:tc>
      </w:tr>
      <w:tr w:rsidR="005D2363" w:rsidRPr="00742EB3" w14:paraId="72789B7B" w14:textId="77777777" w:rsidTr="00333537">
        <w:trPr>
          <w:jc w:val="center"/>
        </w:trPr>
        <w:tc>
          <w:tcPr>
            <w:tcW w:w="516" w:type="dxa"/>
          </w:tcPr>
          <w:p w14:paraId="20CFD642" w14:textId="5BDDD1B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605B7080" w14:textId="4766FF77" w:rsidR="005D2363" w:rsidRPr="00661AC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_Hlk151637532"/>
            <w:r w:rsidRPr="00661ACA">
              <w:rPr>
                <w:rFonts w:ascii="Times New Roman" w:hAnsi="Times New Roman"/>
                <w:sz w:val="20"/>
                <w:szCs w:val="20"/>
              </w:rPr>
              <w:t>System musi mieć możliwość ustawienia pod wyciągiem.</w:t>
            </w:r>
            <w:bookmarkEnd w:id="6"/>
          </w:p>
        </w:tc>
        <w:tc>
          <w:tcPr>
            <w:tcW w:w="4966" w:type="dxa"/>
          </w:tcPr>
          <w:p w14:paraId="2EF7C621" w14:textId="4CABD8A9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44801598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48015986"/>
          </w:p>
        </w:tc>
      </w:tr>
      <w:tr w:rsidR="005D2363" w:rsidRPr="00742EB3" w14:paraId="2E1FD24F" w14:textId="77777777" w:rsidTr="00365CC6">
        <w:trPr>
          <w:jc w:val="center"/>
        </w:trPr>
        <w:tc>
          <w:tcPr>
            <w:tcW w:w="516" w:type="dxa"/>
          </w:tcPr>
          <w:p w14:paraId="56128450" w14:textId="581DAB49" w:rsidR="005D2363" w:rsidRPr="009F2C97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8840" w:type="dxa"/>
            <w:gridSpan w:val="2"/>
            <w:vAlign w:val="center"/>
          </w:tcPr>
          <w:p w14:paraId="5EA65536" w14:textId="6499397A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7" w:name="_Hlk151637566"/>
            <w:r w:rsidRPr="009F2C97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  <w:r w:rsidRPr="009F2C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warunki dostawy oraz wymagane szkolenie:</w:t>
            </w:r>
            <w:bookmarkEnd w:id="7"/>
            <w:r w:rsidRPr="009F2C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2363" w:rsidRPr="00742EB3" w14:paraId="41057472" w14:textId="77777777" w:rsidTr="00333537">
        <w:trPr>
          <w:jc w:val="center"/>
        </w:trPr>
        <w:tc>
          <w:tcPr>
            <w:tcW w:w="516" w:type="dxa"/>
          </w:tcPr>
          <w:p w14:paraId="593798BB" w14:textId="3871DED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44EB1C7E" w14:textId="58BD7E3B" w:rsidR="005D2363" w:rsidRPr="00661ACA" w:rsidRDefault="00782A3F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8" w:name="_Hlk151637591"/>
            <w:r w:rsidRPr="009F2C97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E61E30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dni</w:t>
            </w:r>
            <w:r w:rsidRPr="009F2C97">
              <w:rPr>
                <w:rFonts w:ascii="Times New Roman" w:hAnsi="Times New Roman"/>
                <w:sz w:val="20"/>
                <w:szCs w:val="20"/>
              </w:rPr>
              <w:t xml:space="preserve"> od daty zawarcia umowy</w:t>
            </w:r>
            <w:bookmarkEnd w:id="8"/>
          </w:p>
        </w:tc>
        <w:tc>
          <w:tcPr>
            <w:tcW w:w="4966" w:type="dxa"/>
          </w:tcPr>
          <w:p w14:paraId="0AB0F075" w14:textId="489CC880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67942679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79426792"/>
          </w:p>
        </w:tc>
      </w:tr>
      <w:tr w:rsidR="005D2363" w:rsidRPr="00742EB3" w14:paraId="21CE130D" w14:textId="77777777" w:rsidTr="00333537">
        <w:trPr>
          <w:jc w:val="center"/>
        </w:trPr>
        <w:tc>
          <w:tcPr>
            <w:tcW w:w="516" w:type="dxa"/>
          </w:tcPr>
          <w:p w14:paraId="2C649A2A" w14:textId="7FAE5132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A7B16B9" w14:textId="5E07E58E" w:rsidR="005D2363" w:rsidRPr="00661AC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9" w:name="_Hlk151637599"/>
            <w:r w:rsidRPr="00BF71E8">
              <w:rPr>
                <w:rFonts w:ascii="Times New Roman" w:hAnsi="Times New Roman"/>
                <w:sz w:val="20"/>
                <w:szCs w:val="20"/>
              </w:rPr>
              <w:t>Wykonawca przeprowadzi  minimum 8 godzinne szkolenie w zakresie eksploatacji i konserwacji dostarczonych urządzeń dla trzech osób wskazanych przez Zamawiającego, w siedzibie Zamawiającego</w:t>
            </w:r>
            <w:bookmarkEnd w:id="9"/>
          </w:p>
        </w:tc>
        <w:tc>
          <w:tcPr>
            <w:tcW w:w="4966" w:type="dxa"/>
          </w:tcPr>
          <w:p w14:paraId="4F238C66" w14:textId="4FE90FF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83383136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33831364"/>
          </w:p>
        </w:tc>
      </w:tr>
      <w:tr w:rsidR="005D2363" w:rsidRPr="00742EB3" w14:paraId="1ABF4353" w14:textId="77777777" w:rsidTr="00333537">
        <w:trPr>
          <w:jc w:val="center"/>
        </w:trPr>
        <w:tc>
          <w:tcPr>
            <w:tcW w:w="516" w:type="dxa"/>
          </w:tcPr>
          <w:p w14:paraId="38F41ACC" w14:textId="2227F00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7B4D8B5" w14:textId="30F49EC3" w:rsidR="005D2363" w:rsidRPr="00661AC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10" w:name="_Hlk151637616"/>
            <w:r w:rsidRPr="00B6311E">
              <w:rPr>
                <w:rFonts w:ascii="Times New Roman" w:hAnsi="Times New Roman"/>
                <w:sz w:val="20"/>
                <w:szCs w:val="20"/>
              </w:rPr>
              <w:t>Dostawa do wskazanego pomieszczenia w siedzibie Zamawiającego, na koszt i ryzyko Wykonawcy, jego montaż i uruchomienie.</w:t>
            </w:r>
            <w:bookmarkEnd w:id="10"/>
          </w:p>
        </w:tc>
        <w:tc>
          <w:tcPr>
            <w:tcW w:w="4966" w:type="dxa"/>
          </w:tcPr>
          <w:p w14:paraId="3FEA4E01" w14:textId="34E19F5D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187543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18754325"/>
          </w:p>
        </w:tc>
      </w:tr>
      <w:tr w:rsidR="005D2363" w:rsidRPr="00742EB3" w14:paraId="14AEB6DD" w14:textId="77777777" w:rsidTr="00AA0F14">
        <w:trPr>
          <w:jc w:val="center"/>
        </w:trPr>
        <w:tc>
          <w:tcPr>
            <w:tcW w:w="516" w:type="dxa"/>
          </w:tcPr>
          <w:p w14:paraId="4BC43DD6" w14:textId="45A04B38" w:rsidR="005D2363" w:rsidRPr="00B6311E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8840" w:type="dxa"/>
            <w:gridSpan w:val="2"/>
            <w:vAlign w:val="center"/>
          </w:tcPr>
          <w:p w14:paraId="067369CE" w14:textId="2C617A4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r w:rsidRPr="00B631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D2363" w:rsidRPr="00742EB3" w14:paraId="00DDFFE0" w14:textId="77777777" w:rsidTr="00333537">
        <w:trPr>
          <w:jc w:val="center"/>
        </w:trPr>
        <w:tc>
          <w:tcPr>
            <w:tcW w:w="516" w:type="dxa"/>
          </w:tcPr>
          <w:p w14:paraId="52263A58" w14:textId="312FEDD8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1" w:name="_Hlk151637679"/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F991CDC" w14:textId="4633434B" w:rsidR="005D2363" w:rsidRPr="00B6311E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ęcy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daty podpisania </w:t>
            </w:r>
            <w:r w:rsidR="0035770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bezusterkowego 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protokołu odbioru. </w:t>
            </w:r>
          </w:p>
        </w:tc>
        <w:tc>
          <w:tcPr>
            <w:tcW w:w="4966" w:type="dxa"/>
          </w:tcPr>
          <w:p w14:paraId="4FF4E40F" w14:textId="5E218B0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286268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28626880"/>
          </w:p>
        </w:tc>
      </w:tr>
      <w:bookmarkEnd w:id="11"/>
      <w:tr w:rsidR="005D2363" w:rsidRPr="00742EB3" w14:paraId="03C9FEB8" w14:textId="77777777" w:rsidTr="00333537">
        <w:trPr>
          <w:jc w:val="center"/>
        </w:trPr>
        <w:tc>
          <w:tcPr>
            <w:tcW w:w="516" w:type="dxa"/>
          </w:tcPr>
          <w:p w14:paraId="122E58D0" w14:textId="2D5D5D75" w:rsidR="005D2363" w:rsidRPr="00B6311E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74" w:type="dxa"/>
            <w:vAlign w:val="center"/>
          </w:tcPr>
          <w:p w14:paraId="1711DFF5" w14:textId="79A633F7" w:rsidR="005D2363" w:rsidRPr="00B6311E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6" w:type="dxa"/>
          </w:tcPr>
          <w:p w14:paraId="23C97CEB" w14:textId="0A4B0FDA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888811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88881118"/>
          </w:p>
        </w:tc>
      </w:tr>
      <w:tr w:rsidR="005D2363" w:rsidRPr="00742EB3" w14:paraId="5ADCC391" w14:textId="77777777" w:rsidTr="00333537">
        <w:trPr>
          <w:jc w:val="center"/>
        </w:trPr>
        <w:tc>
          <w:tcPr>
            <w:tcW w:w="516" w:type="dxa"/>
          </w:tcPr>
          <w:p w14:paraId="08F9D6C4" w14:textId="05F8F3C3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3B0CF8E" w14:textId="32C64E3C" w:rsidR="005D2363" w:rsidRPr="00B6311E" w:rsidRDefault="005D2363" w:rsidP="005D2363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bookmarkStart w:id="12" w:name="_Hlk151637748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Bezpłatny przegląd po pierwszym roku użytkowania.</w:t>
            </w:r>
            <w:bookmarkEnd w:id="12"/>
          </w:p>
        </w:tc>
        <w:tc>
          <w:tcPr>
            <w:tcW w:w="4966" w:type="dxa"/>
          </w:tcPr>
          <w:p w14:paraId="61176DD1" w14:textId="65397EF6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7727807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72780714"/>
          </w:p>
        </w:tc>
      </w:tr>
      <w:tr w:rsidR="005D2363" w:rsidRPr="00742EB3" w14:paraId="7A184415" w14:textId="77777777" w:rsidTr="00333537">
        <w:trPr>
          <w:jc w:val="center"/>
        </w:trPr>
        <w:tc>
          <w:tcPr>
            <w:tcW w:w="516" w:type="dxa"/>
          </w:tcPr>
          <w:p w14:paraId="1757E40D" w14:textId="7B591AA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1D49420" w14:textId="5CC9FA1E" w:rsidR="005D2363" w:rsidRPr="00B6311E" w:rsidRDefault="005D2363" w:rsidP="005D2363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bookmarkStart w:id="13" w:name="_Hlk151637760"/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Czas </w:t>
            </w:r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reakcji serwisu w okresie gwarancyjnym maksymalnie 72 godzin od momentu zgłoszenia.</w:t>
            </w:r>
            <w:bookmarkEnd w:id="13"/>
          </w:p>
        </w:tc>
        <w:tc>
          <w:tcPr>
            <w:tcW w:w="4966" w:type="dxa"/>
          </w:tcPr>
          <w:p w14:paraId="73435B73" w14:textId="22C2FD9B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0209632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02096327"/>
          </w:p>
        </w:tc>
      </w:tr>
      <w:tr w:rsidR="005D2363" w:rsidRPr="00742EB3" w14:paraId="396DD3A4" w14:textId="77777777" w:rsidTr="00333537">
        <w:trPr>
          <w:jc w:val="center"/>
        </w:trPr>
        <w:tc>
          <w:tcPr>
            <w:tcW w:w="516" w:type="dxa"/>
          </w:tcPr>
          <w:p w14:paraId="612D5A41" w14:textId="1DD40AD5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3EC4A5A" w14:textId="7435FA62" w:rsidR="005D2363" w:rsidRPr="00B6311E" w:rsidRDefault="005D2363" w:rsidP="005D2363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bookmarkStart w:id="14" w:name="_Hlk151637775"/>
            <w:r w:rsidRPr="00B6311E">
              <w:rPr>
                <w:rFonts w:ascii="Times New Roman" w:hAnsi="Times New Roman"/>
                <w:sz w:val="20"/>
                <w:szCs w:val="20"/>
              </w:rPr>
              <w:t>Czas naprawy od momentu zgłoszenia 14 dni roboczych.</w:t>
            </w:r>
            <w:bookmarkEnd w:id="14"/>
          </w:p>
        </w:tc>
        <w:tc>
          <w:tcPr>
            <w:tcW w:w="4966" w:type="dxa"/>
          </w:tcPr>
          <w:p w14:paraId="3AED3743" w14:textId="1B3CB63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8426304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84263047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9"/>
      <w:footerReference w:type="default" r:id="rId10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DEAC" w14:textId="77777777" w:rsidR="00CF7A80" w:rsidRDefault="00CF7A80" w:rsidP="00ED1BDF">
      <w:r>
        <w:separator/>
      </w:r>
    </w:p>
  </w:endnote>
  <w:endnote w:type="continuationSeparator" w:id="0">
    <w:p w14:paraId="13883DCB" w14:textId="77777777" w:rsidR="00CF7A80" w:rsidRDefault="00CF7A80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E97E9B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575E" w14:textId="77777777" w:rsidR="00CF7A80" w:rsidRDefault="00CF7A80" w:rsidP="00ED1BDF">
      <w:r>
        <w:separator/>
      </w:r>
    </w:p>
  </w:footnote>
  <w:footnote w:type="continuationSeparator" w:id="0">
    <w:p w14:paraId="4852B221" w14:textId="77777777" w:rsidR="00CF7A80" w:rsidRDefault="00CF7A80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2B8DE349" w:rsidR="005B76BE" w:rsidRPr="00E5333D" w:rsidRDefault="00BD372C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7394C">
            <w:rPr>
              <w:rFonts w:ascii="Times New Roman" w:hAnsi="Times New Roman"/>
              <w:sz w:val="18"/>
              <w:szCs w:val="18"/>
            </w:rPr>
            <w:t>Załącznik Nr 3 do SWZ</w:t>
          </w:r>
          <w:r w:rsidRPr="0057394C">
            <w:rPr>
              <w:rFonts w:ascii="Times New Roman" w:hAnsi="Times New Roman"/>
              <w:color w:val="000000"/>
              <w:kern w:val="3"/>
              <w:sz w:val="18"/>
              <w:szCs w:val="18"/>
              <w:lang w:eastAsia="pl-PL"/>
            </w:rPr>
            <w:t xml:space="preserve"> – Tabela zgodności- </w:t>
          </w:r>
          <w:r w:rsidRPr="0057394C">
            <w:rPr>
              <w:rFonts w:ascii="Times New Roman" w:hAnsi="Times New Roman"/>
              <w:kern w:val="3"/>
              <w:sz w:val="18"/>
              <w:szCs w:val="18"/>
              <w:lang w:eastAsia="pl-PL"/>
            </w:rPr>
            <w:t xml:space="preserve">Część </w:t>
          </w:r>
          <w:r>
            <w:rPr>
              <w:rFonts w:ascii="Times New Roman" w:hAnsi="Times New Roman"/>
              <w:kern w:val="3"/>
              <w:sz w:val="18"/>
              <w:szCs w:val="18"/>
              <w:lang w:eastAsia="pl-PL"/>
            </w:rPr>
            <w:t>1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467D53E3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BD372C">
            <w:rPr>
              <w:rFonts w:ascii="Times New Roman" w:hAnsi="Times New Roman"/>
              <w:b/>
              <w:bCs/>
              <w:sz w:val="22"/>
              <w:szCs w:val="22"/>
            </w:rPr>
            <w:t>14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2D2D04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95446897">
    <w:abstractNumId w:val="3"/>
  </w:num>
  <w:num w:numId="2" w16cid:durableId="953824760">
    <w:abstractNumId w:val="15"/>
  </w:num>
  <w:num w:numId="3" w16cid:durableId="1912040031">
    <w:abstractNumId w:val="15"/>
    <w:lvlOverride w:ilvl="0">
      <w:startOverride w:val="1"/>
    </w:lvlOverride>
  </w:num>
  <w:num w:numId="4" w16cid:durableId="1524124335">
    <w:abstractNumId w:val="6"/>
  </w:num>
  <w:num w:numId="5" w16cid:durableId="1490629646">
    <w:abstractNumId w:val="8"/>
  </w:num>
  <w:num w:numId="6" w16cid:durableId="1112240434">
    <w:abstractNumId w:val="18"/>
  </w:num>
  <w:num w:numId="7" w16cid:durableId="404033975">
    <w:abstractNumId w:val="1"/>
  </w:num>
  <w:num w:numId="8" w16cid:durableId="432630580">
    <w:abstractNumId w:val="11"/>
  </w:num>
  <w:num w:numId="9" w16cid:durableId="1912425556">
    <w:abstractNumId w:val="10"/>
  </w:num>
  <w:num w:numId="10" w16cid:durableId="1525285378">
    <w:abstractNumId w:val="17"/>
  </w:num>
  <w:num w:numId="11" w16cid:durableId="698049895">
    <w:abstractNumId w:val="7"/>
  </w:num>
  <w:num w:numId="12" w16cid:durableId="1872649287">
    <w:abstractNumId w:val="12"/>
  </w:num>
  <w:num w:numId="13" w16cid:durableId="498546787">
    <w:abstractNumId w:val="4"/>
  </w:num>
  <w:num w:numId="14" w16cid:durableId="691297948">
    <w:abstractNumId w:val="16"/>
  </w:num>
  <w:num w:numId="15" w16cid:durableId="1870296370">
    <w:abstractNumId w:val="0"/>
  </w:num>
  <w:num w:numId="16" w16cid:durableId="1063017962">
    <w:abstractNumId w:val="14"/>
  </w:num>
  <w:num w:numId="17" w16cid:durableId="1422877151">
    <w:abstractNumId w:val="13"/>
  </w:num>
  <w:num w:numId="18" w16cid:durableId="420033017">
    <w:abstractNumId w:val="5"/>
  </w:num>
  <w:num w:numId="19" w16cid:durableId="1169097350">
    <w:abstractNumId w:val="9"/>
  </w:num>
  <w:num w:numId="20" w16cid:durableId="199710515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07922"/>
    <w:rsid w:val="00013272"/>
    <w:rsid w:val="00013F55"/>
    <w:rsid w:val="0004299E"/>
    <w:rsid w:val="00045AA8"/>
    <w:rsid w:val="0005039A"/>
    <w:rsid w:val="00051188"/>
    <w:rsid w:val="00053C6F"/>
    <w:rsid w:val="0006562E"/>
    <w:rsid w:val="00070DB3"/>
    <w:rsid w:val="000856D5"/>
    <w:rsid w:val="00094558"/>
    <w:rsid w:val="000A2FB3"/>
    <w:rsid w:val="000A377B"/>
    <w:rsid w:val="000E09DA"/>
    <w:rsid w:val="000E421D"/>
    <w:rsid w:val="000E5CC6"/>
    <w:rsid w:val="000F1E29"/>
    <w:rsid w:val="00127FB5"/>
    <w:rsid w:val="00145714"/>
    <w:rsid w:val="0017181F"/>
    <w:rsid w:val="00181C35"/>
    <w:rsid w:val="00182339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04067"/>
    <w:rsid w:val="00211D9A"/>
    <w:rsid w:val="00215483"/>
    <w:rsid w:val="002167DE"/>
    <w:rsid w:val="00224550"/>
    <w:rsid w:val="00225887"/>
    <w:rsid w:val="00233240"/>
    <w:rsid w:val="00235DD3"/>
    <w:rsid w:val="0024797A"/>
    <w:rsid w:val="00247F88"/>
    <w:rsid w:val="0026722B"/>
    <w:rsid w:val="002724E2"/>
    <w:rsid w:val="002872D4"/>
    <w:rsid w:val="002A53E1"/>
    <w:rsid w:val="002A5817"/>
    <w:rsid w:val="002B1441"/>
    <w:rsid w:val="002B2759"/>
    <w:rsid w:val="002B2A64"/>
    <w:rsid w:val="002C38E5"/>
    <w:rsid w:val="002C5C76"/>
    <w:rsid w:val="002D2D04"/>
    <w:rsid w:val="002E6004"/>
    <w:rsid w:val="002E7024"/>
    <w:rsid w:val="002F20D9"/>
    <w:rsid w:val="00312B04"/>
    <w:rsid w:val="003139BE"/>
    <w:rsid w:val="00330377"/>
    <w:rsid w:val="003325D0"/>
    <w:rsid w:val="00333537"/>
    <w:rsid w:val="00357704"/>
    <w:rsid w:val="00365D9A"/>
    <w:rsid w:val="00371932"/>
    <w:rsid w:val="003852F2"/>
    <w:rsid w:val="003856F3"/>
    <w:rsid w:val="003A0946"/>
    <w:rsid w:val="003C46B5"/>
    <w:rsid w:val="003C55BD"/>
    <w:rsid w:val="003C7294"/>
    <w:rsid w:val="003D3D73"/>
    <w:rsid w:val="003E30CA"/>
    <w:rsid w:val="003F5271"/>
    <w:rsid w:val="0040207E"/>
    <w:rsid w:val="00402EF3"/>
    <w:rsid w:val="00405B3A"/>
    <w:rsid w:val="00410A90"/>
    <w:rsid w:val="00411149"/>
    <w:rsid w:val="00413B7C"/>
    <w:rsid w:val="00420E49"/>
    <w:rsid w:val="004301AB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0652F"/>
    <w:rsid w:val="005278F8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A2A07"/>
    <w:rsid w:val="005B76BE"/>
    <w:rsid w:val="005D2363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61ACA"/>
    <w:rsid w:val="006633EB"/>
    <w:rsid w:val="00671D25"/>
    <w:rsid w:val="00675E49"/>
    <w:rsid w:val="00681761"/>
    <w:rsid w:val="00684E30"/>
    <w:rsid w:val="006902F0"/>
    <w:rsid w:val="006B3D18"/>
    <w:rsid w:val="006C1C14"/>
    <w:rsid w:val="006C1D61"/>
    <w:rsid w:val="006D648C"/>
    <w:rsid w:val="006E0838"/>
    <w:rsid w:val="006F3CAA"/>
    <w:rsid w:val="00701383"/>
    <w:rsid w:val="00726DFD"/>
    <w:rsid w:val="007337FC"/>
    <w:rsid w:val="00742EB3"/>
    <w:rsid w:val="0074659A"/>
    <w:rsid w:val="007503FE"/>
    <w:rsid w:val="00750755"/>
    <w:rsid w:val="00766316"/>
    <w:rsid w:val="007826B4"/>
    <w:rsid w:val="00782A3F"/>
    <w:rsid w:val="007A563B"/>
    <w:rsid w:val="007B7E9C"/>
    <w:rsid w:val="007C4379"/>
    <w:rsid w:val="007C4AA6"/>
    <w:rsid w:val="007E66D0"/>
    <w:rsid w:val="007E67C8"/>
    <w:rsid w:val="007F09C3"/>
    <w:rsid w:val="007F4A6D"/>
    <w:rsid w:val="007F4D08"/>
    <w:rsid w:val="00806CA7"/>
    <w:rsid w:val="00831A59"/>
    <w:rsid w:val="00834BE8"/>
    <w:rsid w:val="00842FA4"/>
    <w:rsid w:val="008702BB"/>
    <w:rsid w:val="00872CAE"/>
    <w:rsid w:val="008769A7"/>
    <w:rsid w:val="008850BD"/>
    <w:rsid w:val="00886A33"/>
    <w:rsid w:val="008A3781"/>
    <w:rsid w:val="008D32B4"/>
    <w:rsid w:val="008D7300"/>
    <w:rsid w:val="009102DC"/>
    <w:rsid w:val="00911FF7"/>
    <w:rsid w:val="00932A21"/>
    <w:rsid w:val="00952566"/>
    <w:rsid w:val="00965273"/>
    <w:rsid w:val="009668E5"/>
    <w:rsid w:val="00975AD2"/>
    <w:rsid w:val="00990F6F"/>
    <w:rsid w:val="009A66BC"/>
    <w:rsid w:val="009A672C"/>
    <w:rsid w:val="009F239B"/>
    <w:rsid w:val="009F2C97"/>
    <w:rsid w:val="009F5DD5"/>
    <w:rsid w:val="009F61D9"/>
    <w:rsid w:val="009F665F"/>
    <w:rsid w:val="00A04BAE"/>
    <w:rsid w:val="00A06B85"/>
    <w:rsid w:val="00A168A7"/>
    <w:rsid w:val="00A17024"/>
    <w:rsid w:val="00A30207"/>
    <w:rsid w:val="00A305E5"/>
    <w:rsid w:val="00A55EFF"/>
    <w:rsid w:val="00A56F14"/>
    <w:rsid w:val="00A84744"/>
    <w:rsid w:val="00A87BB8"/>
    <w:rsid w:val="00A90E4F"/>
    <w:rsid w:val="00A94E53"/>
    <w:rsid w:val="00AB1AD9"/>
    <w:rsid w:val="00AC50AB"/>
    <w:rsid w:val="00AC786F"/>
    <w:rsid w:val="00AD2274"/>
    <w:rsid w:val="00AD5D9B"/>
    <w:rsid w:val="00AD6A02"/>
    <w:rsid w:val="00AD759A"/>
    <w:rsid w:val="00AE0BB4"/>
    <w:rsid w:val="00AE10E1"/>
    <w:rsid w:val="00AE4863"/>
    <w:rsid w:val="00AF6F1C"/>
    <w:rsid w:val="00B02C5A"/>
    <w:rsid w:val="00B076C3"/>
    <w:rsid w:val="00B15723"/>
    <w:rsid w:val="00B24BC6"/>
    <w:rsid w:val="00B3527A"/>
    <w:rsid w:val="00B403FA"/>
    <w:rsid w:val="00B40BAF"/>
    <w:rsid w:val="00B479C3"/>
    <w:rsid w:val="00B55D1C"/>
    <w:rsid w:val="00B617F3"/>
    <w:rsid w:val="00B6311E"/>
    <w:rsid w:val="00B70762"/>
    <w:rsid w:val="00B83180"/>
    <w:rsid w:val="00B8637B"/>
    <w:rsid w:val="00B916C6"/>
    <w:rsid w:val="00BC26C9"/>
    <w:rsid w:val="00BD308E"/>
    <w:rsid w:val="00BD372C"/>
    <w:rsid w:val="00BE2844"/>
    <w:rsid w:val="00BE5727"/>
    <w:rsid w:val="00BF17C6"/>
    <w:rsid w:val="00BF2232"/>
    <w:rsid w:val="00BF6DCC"/>
    <w:rsid w:val="00C15E0A"/>
    <w:rsid w:val="00C32F27"/>
    <w:rsid w:val="00C34FCC"/>
    <w:rsid w:val="00C451DA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5461"/>
    <w:rsid w:val="00CC5734"/>
    <w:rsid w:val="00CD2009"/>
    <w:rsid w:val="00CD47E9"/>
    <w:rsid w:val="00CE7828"/>
    <w:rsid w:val="00CF2BC6"/>
    <w:rsid w:val="00CF32B0"/>
    <w:rsid w:val="00CF7A80"/>
    <w:rsid w:val="00CF7B99"/>
    <w:rsid w:val="00D05156"/>
    <w:rsid w:val="00D06561"/>
    <w:rsid w:val="00D10D5C"/>
    <w:rsid w:val="00D112CB"/>
    <w:rsid w:val="00D2527B"/>
    <w:rsid w:val="00D46731"/>
    <w:rsid w:val="00D47495"/>
    <w:rsid w:val="00D70140"/>
    <w:rsid w:val="00D71C9B"/>
    <w:rsid w:val="00D9043F"/>
    <w:rsid w:val="00DC3609"/>
    <w:rsid w:val="00DC76B2"/>
    <w:rsid w:val="00DD1ED8"/>
    <w:rsid w:val="00DD7B58"/>
    <w:rsid w:val="00DE46A6"/>
    <w:rsid w:val="00DF01F5"/>
    <w:rsid w:val="00DF6D92"/>
    <w:rsid w:val="00E1526A"/>
    <w:rsid w:val="00E27445"/>
    <w:rsid w:val="00E34D39"/>
    <w:rsid w:val="00E41267"/>
    <w:rsid w:val="00E5333D"/>
    <w:rsid w:val="00E61E30"/>
    <w:rsid w:val="00E63048"/>
    <w:rsid w:val="00E63EF7"/>
    <w:rsid w:val="00E6613A"/>
    <w:rsid w:val="00E67389"/>
    <w:rsid w:val="00E82FD9"/>
    <w:rsid w:val="00E97E9B"/>
    <w:rsid w:val="00EC5AB0"/>
    <w:rsid w:val="00ED1BDF"/>
    <w:rsid w:val="00ED61AE"/>
    <w:rsid w:val="00EE756D"/>
    <w:rsid w:val="00EF7360"/>
    <w:rsid w:val="00F21350"/>
    <w:rsid w:val="00F32F17"/>
    <w:rsid w:val="00F46DB3"/>
    <w:rsid w:val="00F5243D"/>
    <w:rsid w:val="00F70DDB"/>
    <w:rsid w:val="00F836DA"/>
    <w:rsid w:val="00F84071"/>
    <w:rsid w:val="00FA63DB"/>
    <w:rsid w:val="00FC09A0"/>
    <w:rsid w:val="00FC20D0"/>
    <w:rsid w:val="00FD6DA8"/>
    <w:rsid w:val="00FE0B3D"/>
    <w:rsid w:val="00FE2151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66-5C60-4E6D-A6BB-FD54449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1896</Words>
  <Characters>11377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Socha Dorota</cp:lastModifiedBy>
  <cp:revision>11</cp:revision>
  <dcterms:created xsi:type="dcterms:W3CDTF">2023-11-16T10:44:00Z</dcterms:created>
  <dcterms:modified xsi:type="dcterms:W3CDTF">2023-11-24T13:24:00Z</dcterms:modified>
</cp:coreProperties>
</file>