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2F16D1" w:rsidRDefault="00BC26C9" w:rsidP="00E14C55">
      <w:pPr>
        <w:spacing w:before="120" w:line="276" w:lineRule="auto"/>
        <w:jc w:val="center"/>
        <w:rPr>
          <w:rFonts w:ascii="Times New Roman" w:hAnsi="Times New Roman"/>
          <w:b/>
        </w:rPr>
      </w:pPr>
      <w:r w:rsidRPr="002F16D1">
        <w:rPr>
          <w:rFonts w:ascii="Times New Roman" w:hAnsi="Times New Roman"/>
          <w:b/>
        </w:rPr>
        <w:t>OŚWIADCZENIE  WYKONAWCY</w:t>
      </w:r>
    </w:p>
    <w:p w14:paraId="4D062435" w14:textId="7FA7F5DE" w:rsidR="00CB3A13" w:rsidRDefault="00E14C55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25020770"/>
      <w:r w:rsidRPr="002F16D1">
        <w:rPr>
          <w:rFonts w:ascii="Times New Roman" w:hAnsi="Times New Roman"/>
          <w:b/>
          <w:sz w:val="22"/>
          <w:szCs w:val="22"/>
        </w:rPr>
        <w:t xml:space="preserve">dotyczące braku podstaw wykluczenia na podstawie art. 5k </w:t>
      </w:r>
      <w:r w:rsidRPr="002F16D1">
        <w:rPr>
          <w:rFonts w:ascii="Times New Roman" w:hAnsi="Times New Roman"/>
          <w:b/>
          <w:sz w:val="22"/>
          <w:szCs w:val="22"/>
        </w:rPr>
        <w:br/>
        <w:t>rozporządzenia 833/2014 w brzmieniu nadanym rozporządzeniem 2022/576</w:t>
      </w:r>
      <w:bookmarkEnd w:id="0"/>
      <w:r w:rsidRPr="002F16D1">
        <w:rPr>
          <w:rFonts w:ascii="Times New Roman" w:hAnsi="Times New Roman"/>
          <w:b/>
          <w:sz w:val="22"/>
          <w:szCs w:val="22"/>
        </w:rPr>
        <w:t xml:space="preserve">  </w:t>
      </w:r>
    </w:p>
    <w:p w14:paraId="3650FA89" w14:textId="77777777" w:rsidR="002F16D1" w:rsidRPr="002F16D1" w:rsidRDefault="002F16D1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3F4C03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12237204" w:rsidR="00623C4F" w:rsidRPr="003F4C03" w:rsidRDefault="00E72C09" w:rsidP="00E72C0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72C09">
              <w:rPr>
                <w:rFonts w:ascii="Times New Roman" w:hAnsi="Times New Roman"/>
                <w:b/>
                <w:sz w:val="20"/>
                <w:szCs w:val="20"/>
              </w:rPr>
              <w:t>Spektrometr masowy typu Q-TOF sprzężony z wysokosprawnym chromatografem cieczowym (LC-MS)</w:t>
            </w:r>
          </w:p>
        </w:tc>
      </w:tr>
      <w:tr w:rsidR="00623C4F" w:rsidRPr="003F4C03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374AF5C0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E72C0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9</w:t>
            </w: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77B43"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3F4C03" w14:paraId="4FABF2EE" w14:textId="77777777" w:rsidTr="00E72C09">
        <w:trPr>
          <w:gridAfter w:val="1"/>
          <w:wAfter w:w="137" w:type="dxa"/>
          <w:trHeight w:val="649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3F4C03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3F4C03" w:rsidRDefault="00623C4F" w:rsidP="00E72C09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02A7CCE0" w:rsidR="00623C4F" w:rsidRPr="00E72C09" w:rsidRDefault="00E72C09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2C09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E7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E72C09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623C4F" w:rsidRPr="002F16D1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2F16D1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2F16D1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2F16D1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2277099B" w:rsidR="00623C4F" w:rsidRPr="002F16D1" w:rsidRDefault="00623C4F" w:rsidP="00E14C55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2F16D1">
        <w:rPr>
          <w:rFonts w:ascii="Times New Roman" w:hAnsi="Times New Roman"/>
          <w:sz w:val="20"/>
          <w:szCs w:val="20"/>
        </w:rPr>
        <w:t xml:space="preserve">W związku </w:t>
      </w:r>
      <w:r w:rsidR="00E14C55" w:rsidRPr="002F16D1">
        <w:rPr>
          <w:rFonts w:ascii="Times New Roman" w:hAnsi="Times New Roman"/>
          <w:sz w:val="20"/>
          <w:szCs w:val="20"/>
        </w:rPr>
        <w:t>z art. 5k Rozporządzenia Rady (UE) 833/2014 z dnia 31 lipca 2014 r. dotyczącego środków ograniczających w związku z działaniami Rosji destabilizującymi sytuację na Ukrainie, w brzmieniu nadanym Rozporządzeniem Rady (UE) 2022/576 z dnia 8 kwietnia 2022 r. w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sprawie zmiany rozporządzenia (UE) nr 833/2014 dotyczącego środków ograniczających w związku z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działaniami Rosji destabilizującymi sytuację na Ukrainie,</w:t>
      </w:r>
    </w:p>
    <w:p w14:paraId="5C53975E" w14:textId="5BE0C3C4" w:rsidR="005F277A" w:rsidRPr="002F16D1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2F16D1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2F16D1">
        <w:rPr>
          <w:rFonts w:ascii="Times New Roman" w:hAnsi="Times New Roman"/>
          <w:sz w:val="20"/>
          <w:szCs w:val="20"/>
        </w:rPr>
        <w:t>:</w:t>
      </w:r>
    </w:p>
    <w:p w14:paraId="0BDF0D14" w14:textId="12302198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obywatelem rosyjski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m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lub osobą fizyczną lub prawn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ą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, podmiotem lub organem z siedzibą w Rosji;</w:t>
      </w:r>
    </w:p>
    <w:p w14:paraId="07057FD3" w14:textId="2135577E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prawną, podmiotem lub organem, do których prawa własności bezpośrednio lub pośrednio w</w:t>
      </w:r>
      <w:r w:rsid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ponad 50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% należą do podmiotu, o którym mowa w pkt. 1); lub</w:t>
      </w:r>
    </w:p>
    <w:p w14:paraId="79058708" w14:textId="0BC72193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fizyczną lub prawną, podmiotem lub organem działającym w imieniu lub pod kierunkiem podmiotu, o którym mowa w pkt. 1) lub 2).</w:t>
      </w:r>
    </w:p>
    <w:p w14:paraId="641A45C0" w14:textId="3C2AAABD" w:rsidR="00E14C55" w:rsidRPr="002F16D1" w:rsidRDefault="00E14C55" w:rsidP="00E14C55">
      <w:pPr>
        <w:pStyle w:val="Standard"/>
        <w:tabs>
          <w:tab w:val="left" w:pos="0"/>
        </w:tabs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b/>
          <w:bCs/>
          <w:color w:val="auto"/>
          <w:sz w:val="20"/>
          <w:szCs w:val="20"/>
        </w:rPr>
        <w:t>Gwarantuję,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iż w całym okresie obowiązywania Umowy, nie powierzę więcej niż 10% wartości przedmiotu Umowy podwykonawcom lub dostawcom, którzy są podmiotami o których mowa w pkt. 1), 2) i 3).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7D613" w14:textId="77777777" w:rsidR="00BB3D8E" w:rsidRDefault="00BB3D8E" w:rsidP="00ED1BDF">
      <w:r>
        <w:separator/>
      </w:r>
    </w:p>
  </w:endnote>
  <w:endnote w:type="continuationSeparator" w:id="0">
    <w:p w14:paraId="11AD9947" w14:textId="77777777" w:rsidR="00BB3D8E" w:rsidRDefault="00BB3D8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630A4" w14:textId="77777777" w:rsidR="00E77B43" w:rsidRDefault="00E77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D2372" w14:textId="77777777" w:rsidR="00E77B43" w:rsidRDefault="00E77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58E75" w14:textId="77777777" w:rsidR="00BB3D8E" w:rsidRDefault="00BB3D8E" w:rsidP="00ED1BDF">
      <w:r>
        <w:separator/>
      </w:r>
    </w:p>
  </w:footnote>
  <w:footnote w:type="continuationSeparator" w:id="0">
    <w:p w14:paraId="589457C6" w14:textId="77777777" w:rsidR="00BB3D8E" w:rsidRDefault="00BB3D8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5960" w14:textId="77777777" w:rsidR="00E77B43" w:rsidRDefault="00E77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E77B43" w14:paraId="0F30E7E7" w14:textId="77777777" w:rsidTr="00265D74">
      <w:tc>
        <w:tcPr>
          <w:tcW w:w="6516" w:type="dxa"/>
        </w:tcPr>
        <w:p w14:paraId="06C2BCBE" w14:textId="113BF25B" w:rsidR="00FA0A0E" w:rsidRPr="00E77B43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72C09">
            <w:rPr>
              <w:rFonts w:ascii="Times New Roman" w:hAnsi="Times New Roman"/>
              <w:sz w:val="20"/>
              <w:szCs w:val="20"/>
            </w:rPr>
            <w:t>9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E77B43">
            <w:rPr>
              <w:rFonts w:ascii="Times New Roman" w:hAnsi="Times New Roman"/>
              <w:sz w:val="20"/>
              <w:szCs w:val="20"/>
            </w:rPr>
            <w:t>-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E77B4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196A98BA" w:rsidR="00FA0A0E" w:rsidRPr="00E77B43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E77B4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E72C0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9</w:t>
          </w:r>
          <w:r w:rsidRPr="00E77B43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E77B43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259C" w14:textId="77777777" w:rsidR="00E77B43" w:rsidRDefault="00E77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91672B8"/>
    <w:multiLevelType w:val="hybridMultilevel"/>
    <w:tmpl w:val="D0BA1F0E"/>
    <w:lvl w:ilvl="0" w:tplc="1522FF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2"/>
  </w:num>
  <w:num w:numId="3" w16cid:durableId="1811632452">
    <w:abstractNumId w:val="9"/>
  </w:num>
  <w:num w:numId="4" w16cid:durableId="1439643537">
    <w:abstractNumId w:val="11"/>
  </w:num>
  <w:num w:numId="5" w16cid:durableId="1474521929">
    <w:abstractNumId w:val="13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  <w:num w:numId="14" w16cid:durableId="15884157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B54B9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1E46E5"/>
    <w:rsid w:val="00245457"/>
    <w:rsid w:val="0024797A"/>
    <w:rsid w:val="002546C7"/>
    <w:rsid w:val="00265D74"/>
    <w:rsid w:val="002A53E1"/>
    <w:rsid w:val="002B1441"/>
    <w:rsid w:val="002C5C76"/>
    <w:rsid w:val="002E45E6"/>
    <w:rsid w:val="002F16D1"/>
    <w:rsid w:val="00312B04"/>
    <w:rsid w:val="003139BE"/>
    <w:rsid w:val="00322E9D"/>
    <w:rsid w:val="003450A2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F4C03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C6555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645F0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3D8E"/>
    <w:rsid w:val="00BB7495"/>
    <w:rsid w:val="00BC26C9"/>
    <w:rsid w:val="00BC6CF1"/>
    <w:rsid w:val="00BE2844"/>
    <w:rsid w:val="00BE5727"/>
    <w:rsid w:val="00BE6AC5"/>
    <w:rsid w:val="00BF17C6"/>
    <w:rsid w:val="00C024C9"/>
    <w:rsid w:val="00C067B1"/>
    <w:rsid w:val="00C34FCC"/>
    <w:rsid w:val="00C41AB2"/>
    <w:rsid w:val="00C455BF"/>
    <w:rsid w:val="00C477ED"/>
    <w:rsid w:val="00C70668"/>
    <w:rsid w:val="00C74357"/>
    <w:rsid w:val="00CA5741"/>
    <w:rsid w:val="00CB1875"/>
    <w:rsid w:val="00CB3A13"/>
    <w:rsid w:val="00CC1ADC"/>
    <w:rsid w:val="00CC5734"/>
    <w:rsid w:val="00CC6F2C"/>
    <w:rsid w:val="00CF50E4"/>
    <w:rsid w:val="00CF50F7"/>
    <w:rsid w:val="00D05156"/>
    <w:rsid w:val="00D14687"/>
    <w:rsid w:val="00D346C4"/>
    <w:rsid w:val="00D52F4D"/>
    <w:rsid w:val="00D60154"/>
    <w:rsid w:val="00D71962"/>
    <w:rsid w:val="00D71C9B"/>
    <w:rsid w:val="00D745A3"/>
    <w:rsid w:val="00D941AF"/>
    <w:rsid w:val="00DD1ED8"/>
    <w:rsid w:val="00DF6B2F"/>
    <w:rsid w:val="00E131F2"/>
    <w:rsid w:val="00E14C55"/>
    <w:rsid w:val="00E23F92"/>
    <w:rsid w:val="00E26EFC"/>
    <w:rsid w:val="00E63048"/>
    <w:rsid w:val="00E72C09"/>
    <w:rsid w:val="00E759E1"/>
    <w:rsid w:val="00E75CAA"/>
    <w:rsid w:val="00E77B43"/>
    <w:rsid w:val="00E82FD9"/>
    <w:rsid w:val="00E955ED"/>
    <w:rsid w:val="00EC0AB3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17</cp:revision>
  <cp:lastPrinted>2021-05-20T16:02:00Z</cp:lastPrinted>
  <dcterms:created xsi:type="dcterms:W3CDTF">2022-12-22T08:48:00Z</dcterms:created>
  <dcterms:modified xsi:type="dcterms:W3CDTF">2025-08-03T19:38:00Z</dcterms:modified>
</cp:coreProperties>
</file>