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262D4198" w:rsidR="00480580" w:rsidRPr="00B75420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480580">
              <w:rPr>
                <w:rFonts w:ascii="Times New Roman" w:hAnsi="Times New Roman"/>
                <w:b/>
              </w:rPr>
              <w:t>Spektrometr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do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pomiarów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luminescencji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spolaryzowanej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lang w:val="de-DE"/>
              </w:rPr>
              <w:t>kołowo</w:t>
            </w:r>
            <w:proofErr w:type="spellEnd"/>
            <w:r w:rsidRPr="00174094">
              <w:rPr>
                <w:rFonts w:ascii="Times New Roman" w:hAnsi="Times New Roman"/>
                <w:b/>
                <w:bCs/>
                <w:lang w:val="de-DE"/>
              </w:rPr>
              <w:t xml:space="preserve"> (CPL)</w:t>
            </w:r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2367DA73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101FC4B0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08BF1DB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68CF2D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480580">
            <w:rPr>
              <w:rFonts w:ascii="Times New Roman" w:hAnsi="Times New Roman"/>
              <w:b/>
              <w:bCs/>
              <w:kern w:val="3"/>
            </w:rPr>
            <w:t>1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66</cp:revision>
  <cp:lastPrinted>2021-05-20T16:02:00Z</cp:lastPrinted>
  <dcterms:created xsi:type="dcterms:W3CDTF">2021-05-19T13:08:00Z</dcterms:created>
  <dcterms:modified xsi:type="dcterms:W3CDTF">2025-01-12T21:15:00Z</dcterms:modified>
</cp:coreProperties>
</file>