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160B206" w:rsidR="005F277A" w:rsidRPr="00864151" w:rsidRDefault="00B617F3" w:rsidP="00864151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864151">
        <w:rPr>
          <w:rFonts w:ascii="Times New Roman" w:hAnsi="Times New Roman"/>
          <w:b/>
          <w:kern w:val="24"/>
          <w:sz w:val="22"/>
          <w:szCs w:val="22"/>
        </w:rPr>
        <w:t>TABELA ZGODNOŚCI</w:t>
      </w:r>
      <w:r w:rsidR="00F738F6" w:rsidRPr="00864151">
        <w:rPr>
          <w:rFonts w:ascii="Times New Roman" w:hAnsi="Times New Roman"/>
          <w:b/>
          <w:kern w:val="24"/>
          <w:sz w:val="22"/>
          <w:szCs w:val="22"/>
        </w:rPr>
        <w:t xml:space="preserve"> </w:t>
      </w:r>
    </w:p>
    <w:p w14:paraId="3BB650AD" w14:textId="1FF5DFEA" w:rsidR="00D05156" w:rsidRPr="00864151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864151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864151">
        <w:rPr>
          <w:rFonts w:ascii="Times New Roman" w:hAnsi="Times New Roman"/>
          <w:b/>
          <w:sz w:val="22"/>
          <w:szCs w:val="22"/>
        </w:rPr>
        <w:t>Z</w:t>
      </w:r>
      <w:r w:rsidRPr="00864151">
        <w:rPr>
          <w:rFonts w:ascii="Times New Roman" w:hAnsi="Times New Roman"/>
          <w:b/>
          <w:sz w:val="22"/>
          <w:szCs w:val="22"/>
        </w:rPr>
        <w:t>amawiającego</w:t>
      </w:r>
      <w:r w:rsidR="00B617F3" w:rsidRPr="00864151">
        <w:rPr>
          <w:rFonts w:ascii="Times New Roman" w:hAnsi="Times New Roman"/>
          <w:sz w:val="22"/>
          <w:szCs w:val="22"/>
        </w:rPr>
        <w:t xml:space="preserve"> </w:t>
      </w:r>
    </w:p>
    <w:p w14:paraId="08C8BABA" w14:textId="77777777" w:rsidR="00F738F6" w:rsidRPr="00455115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076"/>
      </w:tblGrid>
      <w:tr w:rsidR="00864151" w:rsidRPr="00455115" w14:paraId="2FF3417A" w14:textId="77777777" w:rsidTr="00122E09">
        <w:tc>
          <w:tcPr>
            <w:tcW w:w="1985" w:type="dxa"/>
          </w:tcPr>
          <w:p w14:paraId="5C41C753" w14:textId="77777777" w:rsidR="00864151" w:rsidRPr="00864151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86415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6EB60001" w:rsidR="00864151" w:rsidRPr="00455115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74094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Spektrometr do pomiarów luminescencji spolaryzowanej kołowo (CPL)</w:t>
            </w:r>
          </w:p>
        </w:tc>
      </w:tr>
      <w:tr w:rsidR="00864151" w:rsidRPr="00455115" w14:paraId="41B5621F" w14:textId="77777777" w:rsidTr="00122E09">
        <w:trPr>
          <w:trHeight w:val="242"/>
        </w:trPr>
        <w:tc>
          <w:tcPr>
            <w:tcW w:w="1985" w:type="dxa"/>
          </w:tcPr>
          <w:p w14:paraId="2223B379" w14:textId="77777777" w:rsidR="00864151" w:rsidRPr="00864151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86415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46BB3C22" w:rsidR="00864151" w:rsidRPr="00455115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7F5A">
              <w:rPr>
                <w:rFonts w:ascii="Times New Roman" w:hAnsi="Times New Roman"/>
                <w:b/>
                <w:bCs/>
                <w:sz w:val="22"/>
              </w:rPr>
              <w:t>ZP-2401-</w:t>
            </w:r>
            <w:r>
              <w:rPr>
                <w:rFonts w:ascii="Times New Roman" w:hAnsi="Times New Roman"/>
                <w:b/>
                <w:bCs/>
                <w:sz w:val="22"/>
              </w:rPr>
              <w:t>1</w:t>
            </w:r>
            <w:r w:rsidRPr="006B7F5A">
              <w:rPr>
                <w:rFonts w:ascii="Times New Roman" w:hAnsi="Times New Roman"/>
                <w:b/>
                <w:bCs/>
                <w:sz w:val="22"/>
              </w:rPr>
              <w:t>/2</w:t>
            </w:r>
            <w:r>
              <w:rPr>
                <w:rFonts w:ascii="Times New Roman" w:hAnsi="Times New Roman"/>
                <w:b/>
                <w:bCs/>
                <w:sz w:val="22"/>
              </w:rPr>
              <w:t>5</w:t>
            </w:r>
          </w:p>
        </w:tc>
      </w:tr>
      <w:tr w:rsidR="00864151" w:rsidRPr="00455115" w14:paraId="7163448E" w14:textId="77777777" w:rsidTr="00122E09">
        <w:tc>
          <w:tcPr>
            <w:tcW w:w="1985" w:type="dxa"/>
          </w:tcPr>
          <w:p w14:paraId="66821FC4" w14:textId="77777777" w:rsidR="00864151" w:rsidRPr="00864151" w:rsidRDefault="00864151" w:rsidP="00864151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86415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864151" w:rsidRPr="00122E09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122E09" w:rsidRPr="00455115" w14:paraId="23786C9F" w14:textId="77777777" w:rsidTr="00122E09">
        <w:trPr>
          <w:trHeight w:val="80"/>
        </w:trPr>
        <w:tc>
          <w:tcPr>
            <w:tcW w:w="1985" w:type="dxa"/>
          </w:tcPr>
          <w:p w14:paraId="0849EB28" w14:textId="77777777" w:rsidR="00122E09" w:rsidRPr="00864151" w:rsidRDefault="00122E09" w:rsidP="00122E09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86415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0ED72CFE" w:rsidR="00122E09" w:rsidRPr="00455115" w:rsidRDefault="00122E09" w:rsidP="00122E09">
            <w:pPr>
              <w:spacing w:before="120"/>
              <w:ind w:left="-390" w:firstLine="282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036C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 r. poz. 1</w:t>
            </w:r>
            <w:r>
              <w:rPr>
                <w:rFonts w:ascii="Times New Roman" w:hAnsi="Times New Roman"/>
                <w:sz w:val="22"/>
                <w:szCs w:val="22"/>
              </w:rPr>
              <w:t>320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DEBD36C" w14:textId="77777777" w:rsidR="002167DE" w:rsidRPr="00122E09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455115">
        <w:rPr>
          <w:rFonts w:ascii="Times New Roman" w:hAnsi="Times New Roman"/>
          <w:b/>
          <w:sz w:val="20"/>
          <w:szCs w:val="20"/>
        </w:rPr>
        <w:t xml:space="preserve">Dane </w:t>
      </w:r>
      <w:r w:rsidRPr="00122E09">
        <w:rPr>
          <w:rFonts w:ascii="Times New Roman" w:hAnsi="Times New Roman"/>
          <w:b/>
          <w:sz w:val="22"/>
          <w:szCs w:val="22"/>
        </w:rPr>
        <w:t>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C2106B" w:rsidRPr="00122E09" w14:paraId="6BFA5F96" w14:textId="77777777" w:rsidTr="00E97E9B">
        <w:tc>
          <w:tcPr>
            <w:tcW w:w="2518" w:type="dxa"/>
          </w:tcPr>
          <w:p w14:paraId="3B1AB0E6" w14:textId="77777777" w:rsidR="002167DE" w:rsidRPr="00122E09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C2106B" w:rsidRPr="00122E09" w14:paraId="4AB0AA83" w14:textId="77777777" w:rsidTr="00E97E9B">
        <w:tc>
          <w:tcPr>
            <w:tcW w:w="2518" w:type="dxa"/>
          </w:tcPr>
          <w:p w14:paraId="7F31F633" w14:textId="77777777" w:rsidR="002167DE" w:rsidRPr="00122E09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122E0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122E09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122E09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C2106B" w:rsidRPr="00122E09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122E09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22E0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C2106B" w:rsidRPr="00122E09" w14:paraId="70F5CBA5" w14:textId="77777777" w:rsidTr="00E97E9B">
        <w:tc>
          <w:tcPr>
            <w:tcW w:w="2518" w:type="dxa"/>
          </w:tcPr>
          <w:p w14:paraId="37E98FCC" w14:textId="77777777" w:rsidR="002167DE" w:rsidRPr="00122E09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122E09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122E09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122E09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122E09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122E09" w14:paraId="259589C5" w14:textId="77777777" w:rsidTr="00E97E9B">
        <w:tc>
          <w:tcPr>
            <w:tcW w:w="2518" w:type="dxa"/>
          </w:tcPr>
          <w:p w14:paraId="20927ADF" w14:textId="77777777" w:rsidR="00DE46A6" w:rsidRPr="00122E09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122E09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122E09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22E09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122E09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122E09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122E09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455115" w:rsidRDefault="00057FE3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5348DBC9" w:rsidR="00D05156" w:rsidRPr="00122E09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22E09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122E0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3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5244"/>
        <w:gridCol w:w="34"/>
      </w:tblGrid>
      <w:tr w:rsidR="00C2106B" w:rsidRPr="00455115" w14:paraId="4D51B7FA" w14:textId="77777777" w:rsidTr="00DF407A">
        <w:trPr>
          <w:gridAfter w:val="1"/>
          <w:wAfter w:w="34" w:type="dxa"/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455115" w:rsidRDefault="008C290F" w:rsidP="001E1E3E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544" w:type="dxa"/>
            <w:vAlign w:val="center"/>
          </w:tcPr>
          <w:p w14:paraId="1933F8D5" w14:textId="309C3104" w:rsidR="008C290F" w:rsidRPr="00455115" w:rsidRDefault="008C290F" w:rsidP="001E1E3E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244" w:type="dxa"/>
            <w:vAlign w:val="center"/>
          </w:tcPr>
          <w:p w14:paraId="417BA6FC" w14:textId="77777777" w:rsidR="008C290F" w:rsidRPr="00455115" w:rsidRDefault="008C290F" w:rsidP="001E1E3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455115" w:rsidRDefault="008C290F" w:rsidP="001E1E3E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C2106B" w:rsidRPr="00455115" w14:paraId="1734CEB4" w14:textId="77777777" w:rsidTr="00DF407A">
        <w:trPr>
          <w:gridAfter w:val="1"/>
          <w:wAfter w:w="34" w:type="dxa"/>
          <w:trHeight w:val="1340"/>
        </w:trPr>
        <w:tc>
          <w:tcPr>
            <w:tcW w:w="567" w:type="dxa"/>
          </w:tcPr>
          <w:p w14:paraId="3B042B4D" w14:textId="2297BE5C" w:rsidR="008C290F" w:rsidRPr="00455115" w:rsidRDefault="008C290F" w:rsidP="001E1E3E">
            <w:pPr>
              <w:suppressAutoHyphens w:val="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bookmarkStart w:id="0" w:name="_Hlk168873471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544" w:type="dxa"/>
          </w:tcPr>
          <w:p w14:paraId="29FE0117" w14:textId="63A85D19" w:rsidR="008C290F" w:rsidRPr="00455115" w:rsidRDefault="009E72E2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Spektrometr </w:t>
            </w:r>
            <w:r w:rsidRPr="00455115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 xml:space="preserve">do pomiarów luminescencji spolaryzowanej kołowo (CPL) </w:t>
            </w:r>
            <w:r w:rsidR="009F67B9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– </w:t>
            </w:r>
            <w:r w:rsidR="00634ABC" w:rsidRPr="0045511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E65A22" w:rsidRPr="00455115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="009F67B9" w:rsidRPr="00455115">
              <w:rPr>
                <w:rFonts w:ascii="Times New Roman" w:hAnsi="Times New Roman"/>
                <w:b/>
                <w:sz w:val="20"/>
                <w:szCs w:val="20"/>
              </w:rPr>
              <w:t>szt.</w:t>
            </w:r>
          </w:p>
        </w:tc>
        <w:tc>
          <w:tcPr>
            <w:tcW w:w="5244" w:type="dxa"/>
            <w:vAlign w:val="center"/>
          </w:tcPr>
          <w:p w14:paraId="0D3D0375" w14:textId="40409982" w:rsidR="00837187" w:rsidRPr="00455115" w:rsidRDefault="008C290F" w:rsidP="001E1E3E">
            <w:pPr>
              <w:tabs>
                <w:tab w:val="left" w:pos="116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B95779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7623979" w:edGrp="everyone"/>
            <w:r w:rsidR="00B95779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</w:t>
            </w:r>
            <w:r w:rsidR="00B95779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</w:t>
            </w:r>
            <w:permEnd w:id="907623979"/>
            <w:r w:rsidR="00B95779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A86AE59" w14:textId="77777777" w:rsidR="00837187" w:rsidRPr="00455115" w:rsidRDefault="008C290F" w:rsidP="001E1E3E">
            <w:pPr>
              <w:tabs>
                <w:tab w:val="left" w:pos="116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21181470" w:edGrp="everyone"/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21181470"/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4AC120C" w14:textId="77777777" w:rsidR="00837187" w:rsidRPr="00455115" w:rsidRDefault="008C290F" w:rsidP="001E1E3E">
            <w:pPr>
              <w:tabs>
                <w:tab w:val="left" w:pos="116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59306181" w:edGrp="everyone"/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59306181"/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C9A36" w14:textId="5D8083CC" w:rsidR="008C290F" w:rsidRPr="00455115" w:rsidRDefault="008C290F" w:rsidP="001E1E3E">
            <w:pPr>
              <w:tabs>
                <w:tab w:val="left" w:pos="1166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455115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062854" w:edGrp="everyone"/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4062854"/>
            <w:r w:rsidR="00837187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bookmarkEnd w:id="0"/>
      <w:tr w:rsidR="00C2106B" w:rsidRPr="00455115" w14:paraId="00A2D34F" w14:textId="77777777" w:rsidTr="001E1E3E">
        <w:trPr>
          <w:gridAfter w:val="1"/>
          <w:wAfter w:w="34" w:type="dxa"/>
          <w:trHeight w:val="655"/>
        </w:trPr>
        <w:tc>
          <w:tcPr>
            <w:tcW w:w="9355" w:type="dxa"/>
            <w:gridSpan w:val="3"/>
            <w:vAlign w:val="center"/>
          </w:tcPr>
          <w:p w14:paraId="06081F3B" w14:textId="34BF20F6" w:rsidR="008C290F" w:rsidRPr="00455115" w:rsidRDefault="009E72E2" w:rsidP="00A5701C">
            <w:pPr>
              <w:pStyle w:val="Akapitzlist"/>
              <w:numPr>
                <w:ilvl w:val="0"/>
                <w:numId w:val="2"/>
              </w:numPr>
              <w:suppressAutoHyphens w:val="0"/>
              <w:ind w:left="714" w:hanging="357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/>
                <w:bCs/>
                <w:sz w:val="20"/>
                <w:szCs w:val="20"/>
              </w:rPr>
              <w:t>Jednostka główna</w:t>
            </w:r>
            <w:r w:rsidR="008C290F" w:rsidRPr="0045511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BC4A50" w:rsidRPr="00455115">
              <w:rPr>
                <w:rFonts w:ascii="Times New Roman" w:hAnsi="Times New Roman"/>
                <w:b/>
                <w:bCs/>
                <w:sz w:val="20"/>
                <w:szCs w:val="20"/>
              </w:rPr>
              <w:t>o następujących parametrach</w:t>
            </w:r>
            <w:r w:rsidR="004B69DA"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E1E3E" w:rsidRPr="00455115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1E1E3E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(parametry nie gorsze niż minimalne parametry wymagane przez Zamawiającego): </w:t>
            </w:r>
          </w:p>
        </w:tc>
      </w:tr>
      <w:tr w:rsidR="00C2106B" w:rsidRPr="00455115" w14:paraId="3B28D190" w14:textId="77777777" w:rsidTr="00DF407A">
        <w:trPr>
          <w:gridAfter w:val="1"/>
          <w:wAfter w:w="34" w:type="dxa"/>
          <w:trHeight w:val="907"/>
        </w:trPr>
        <w:tc>
          <w:tcPr>
            <w:tcW w:w="567" w:type="dxa"/>
          </w:tcPr>
          <w:p w14:paraId="16216E64" w14:textId="77777777" w:rsidR="002E7390" w:rsidRPr="00455115" w:rsidRDefault="002E7390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544" w:type="dxa"/>
          </w:tcPr>
          <w:p w14:paraId="1B94B64A" w14:textId="44C87FA8" w:rsidR="005347D5" w:rsidRPr="00455115" w:rsidRDefault="009E72E2" w:rsidP="001E1E3E">
            <w:pPr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sz w:val="20"/>
                <w:szCs w:val="20"/>
              </w:rPr>
              <w:t>system optyczny o geometrii 180° z</w:t>
            </w:r>
            <w:r w:rsidR="00B15323" w:rsidRPr="00455115">
              <w:rPr>
                <w:rFonts w:ascii="Times New Roman" w:hAnsi="Times New Roman"/>
                <w:sz w:val="20"/>
                <w:szCs w:val="20"/>
              </w:rPr>
              <w:t> </w:t>
            </w:r>
            <w:r w:rsidRPr="00455115">
              <w:rPr>
                <w:rFonts w:ascii="Times New Roman" w:hAnsi="Times New Roman"/>
                <w:sz w:val="20"/>
                <w:szCs w:val="20"/>
              </w:rPr>
              <w:t>niespolaryzowanym źródłem wzbudzenia próbki eliminującym wpływ anizotropii fluorescencji</w:t>
            </w:r>
          </w:p>
        </w:tc>
        <w:tc>
          <w:tcPr>
            <w:tcW w:w="5244" w:type="dxa"/>
          </w:tcPr>
          <w:p w14:paraId="3322050F" w14:textId="7C623049" w:rsidR="002E7390" w:rsidRPr="00455115" w:rsidRDefault="002E7390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permStart w:id="281351089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81351089"/>
          </w:p>
        </w:tc>
      </w:tr>
      <w:tr w:rsidR="00C2106B" w:rsidRPr="00455115" w14:paraId="35E9BB58" w14:textId="77777777" w:rsidTr="00DF407A">
        <w:trPr>
          <w:gridAfter w:val="1"/>
          <w:wAfter w:w="34" w:type="dxa"/>
          <w:trHeight w:val="607"/>
        </w:trPr>
        <w:tc>
          <w:tcPr>
            <w:tcW w:w="567" w:type="dxa"/>
          </w:tcPr>
          <w:p w14:paraId="27FC553C" w14:textId="77777777" w:rsidR="002E7390" w:rsidRPr="00455115" w:rsidRDefault="002E7390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544" w:type="dxa"/>
          </w:tcPr>
          <w:p w14:paraId="165EA30F" w14:textId="6278846E" w:rsidR="002C506D" w:rsidRPr="00455115" w:rsidRDefault="002C506D" w:rsidP="001E1E3E">
            <w:pPr>
              <w:pStyle w:val="Bezodstpw"/>
              <w:rPr>
                <w:rFonts w:ascii="Times New Roman" w:eastAsiaTheme="majorEastAsia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źródło wzbudzenia: chłodzona powietrzem, bezozonowa lampa ksenonowa o mocy co najmniej 150</w:t>
            </w:r>
            <w:r w:rsidR="00D220A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</w:p>
        </w:tc>
        <w:tc>
          <w:tcPr>
            <w:tcW w:w="5244" w:type="dxa"/>
          </w:tcPr>
          <w:p w14:paraId="47A23C22" w14:textId="039C9CCE" w:rsidR="002E7390" w:rsidRPr="00455115" w:rsidRDefault="002E7390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permStart w:id="1153594760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53594760"/>
          </w:p>
        </w:tc>
      </w:tr>
      <w:tr w:rsidR="00C2106B" w:rsidRPr="00455115" w14:paraId="2A6E53AE" w14:textId="77777777" w:rsidTr="00DF407A">
        <w:trPr>
          <w:gridAfter w:val="1"/>
          <w:wAfter w:w="34" w:type="dxa"/>
          <w:trHeight w:val="475"/>
        </w:trPr>
        <w:tc>
          <w:tcPr>
            <w:tcW w:w="567" w:type="dxa"/>
          </w:tcPr>
          <w:p w14:paraId="62C4F463" w14:textId="77777777" w:rsidR="002E7390" w:rsidRPr="00455115" w:rsidRDefault="002E7390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544" w:type="dxa"/>
            <w:shd w:val="clear" w:color="auto" w:fill="auto"/>
          </w:tcPr>
          <w:p w14:paraId="38E05681" w14:textId="37FC756B" w:rsidR="002E7390" w:rsidRPr="00455115" w:rsidRDefault="002C506D" w:rsidP="001E1E3E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wbudowana lampa rtęciowa do weryfikacji dokładności długości fali</w:t>
            </w:r>
          </w:p>
        </w:tc>
        <w:tc>
          <w:tcPr>
            <w:tcW w:w="5244" w:type="dxa"/>
          </w:tcPr>
          <w:p w14:paraId="116352DB" w14:textId="5A2C6564" w:rsidR="002E7390" w:rsidRPr="00455115" w:rsidRDefault="002E7390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permStart w:id="1286884058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86884058"/>
          </w:p>
        </w:tc>
      </w:tr>
      <w:tr w:rsidR="00C2106B" w:rsidRPr="00455115" w14:paraId="7EC39D12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658D15EC" w14:textId="77777777" w:rsidR="002E7390" w:rsidRPr="00455115" w:rsidRDefault="002E7390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544" w:type="dxa"/>
            <w:shd w:val="clear" w:color="auto" w:fill="auto"/>
          </w:tcPr>
          <w:p w14:paraId="708EE529" w14:textId="3B9F59E2" w:rsidR="002E7390" w:rsidRPr="00455115" w:rsidRDefault="002C506D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monochromator po stronie wzbudzenia: podwójny pryzmatyczny</w:t>
            </w:r>
          </w:p>
        </w:tc>
        <w:tc>
          <w:tcPr>
            <w:tcW w:w="5244" w:type="dxa"/>
          </w:tcPr>
          <w:p w14:paraId="34FA3B59" w14:textId="5D7747FE" w:rsidR="002E7390" w:rsidRPr="00455115" w:rsidRDefault="002E7390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73467442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34674421"/>
          </w:p>
        </w:tc>
      </w:tr>
      <w:tr w:rsidR="002C506D" w:rsidRPr="00455115" w14:paraId="67DC6647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38D31C7E" w14:textId="2742DBBD" w:rsidR="002C506D" w:rsidRPr="00455115" w:rsidRDefault="002C506D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544" w:type="dxa"/>
            <w:shd w:val="clear" w:color="auto" w:fill="auto"/>
          </w:tcPr>
          <w:p w14:paraId="15F8DF4C" w14:textId="657EB6D3" w:rsidR="002C506D" w:rsidRPr="00455115" w:rsidRDefault="002C506D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sz w:val="20"/>
                <w:szCs w:val="20"/>
              </w:rPr>
              <w:t>przesłona po stronie wzbudzenia sterowana z poziomu oprogramowania</w:t>
            </w:r>
          </w:p>
        </w:tc>
        <w:tc>
          <w:tcPr>
            <w:tcW w:w="5244" w:type="dxa"/>
          </w:tcPr>
          <w:p w14:paraId="079B3211" w14:textId="2A2523A7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536509117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36509117"/>
          </w:p>
        </w:tc>
      </w:tr>
      <w:tr w:rsidR="002C506D" w:rsidRPr="00455115" w14:paraId="7B9A91FC" w14:textId="77777777" w:rsidTr="00DF407A">
        <w:trPr>
          <w:gridAfter w:val="1"/>
          <w:wAfter w:w="34" w:type="dxa"/>
          <w:trHeight w:val="411"/>
        </w:trPr>
        <w:tc>
          <w:tcPr>
            <w:tcW w:w="567" w:type="dxa"/>
          </w:tcPr>
          <w:p w14:paraId="1370F8E2" w14:textId="096E478D" w:rsidR="002C506D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f</w:t>
            </w:r>
            <w:r w:rsidR="002C506D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7008AF1F" w14:textId="28318D43" w:rsidR="002C506D" w:rsidRPr="00455115" w:rsidRDefault="002C506D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sz w:val="20"/>
                <w:szCs w:val="20"/>
              </w:rPr>
              <w:t>dedykowany uchwyt na próbki stałe</w:t>
            </w:r>
          </w:p>
        </w:tc>
        <w:tc>
          <w:tcPr>
            <w:tcW w:w="5244" w:type="dxa"/>
          </w:tcPr>
          <w:p w14:paraId="18331ADF" w14:textId="26190CD3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770131856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70131856"/>
          </w:p>
        </w:tc>
      </w:tr>
      <w:tr w:rsidR="002C506D" w:rsidRPr="00455115" w14:paraId="685B7A4D" w14:textId="77777777" w:rsidTr="00DF407A">
        <w:trPr>
          <w:gridAfter w:val="1"/>
          <w:wAfter w:w="34" w:type="dxa"/>
          <w:trHeight w:val="417"/>
        </w:trPr>
        <w:tc>
          <w:tcPr>
            <w:tcW w:w="567" w:type="dxa"/>
          </w:tcPr>
          <w:p w14:paraId="20E716C8" w14:textId="482C5937" w:rsidR="002C506D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</w:t>
            </w:r>
            <w:r w:rsidR="002C506D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5C61C927" w14:textId="26B0D63C" w:rsidR="002C506D" w:rsidRPr="00455115" w:rsidRDefault="002C506D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sz w:val="20"/>
                <w:szCs w:val="20"/>
              </w:rPr>
              <w:t>modulator piezoelastyczny</w:t>
            </w:r>
          </w:p>
        </w:tc>
        <w:tc>
          <w:tcPr>
            <w:tcW w:w="5244" w:type="dxa"/>
          </w:tcPr>
          <w:p w14:paraId="2E6EB67C" w14:textId="79A19BED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803364877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03364877"/>
          </w:p>
        </w:tc>
      </w:tr>
      <w:tr w:rsidR="002C506D" w:rsidRPr="00455115" w14:paraId="12D10584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186FD236" w14:textId="628748CE" w:rsidR="002C506D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</w:t>
            </w:r>
            <w:r w:rsidR="002C506D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14E02D39" w14:textId="3E353B1C" w:rsidR="002C506D" w:rsidRPr="00455115" w:rsidRDefault="002C506D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monochromator po stronie emisji: podwójny pryzmatyczny</w:t>
            </w:r>
          </w:p>
        </w:tc>
        <w:tc>
          <w:tcPr>
            <w:tcW w:w="5244" w:type="dxa"/>
          </w:tcPr>
          <w:p w14:paraId="7733A1BF" w14:textId="71CFFEA3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60910999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09109991"/>
          </w:p>
        </w:tc>
      </w:tr>
      <w:tr w:rsidR="002C506D" w:rsidRPr="00455115" w14:paraId="20E4815F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2FBC5945" w14:textId="6DBD873D" w:rsidR="002C506D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</w:t>
            </w:r>
            <w:r w:rsidR="002C506D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67B97CC3" w14:textId="54313526" w:rsidR="002C506D" w:rsidRPr="00455115" w:rsidRDefault="002C506D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sz w:val="20"/>
                <w:szCs w:val="20"/>
              </w:rPr>
              <w:t>przesłona po stronie emisji sterowana z</w:t>
            </w:r>
            <w:r w:rsidR="00913362" w:rsidRPr="00455115">
              <w:rPr>
                <w:rFonts w:ascii="Times New Roman" w:hAnsi="Times New Roman"/>
                <w:sz w:val="20"/>
                <w:szCs w:val="20"/>
              </w:rPr>
              <w:t> </w:t>
            </w:r>
            <w:r w:rsidRPr="00455115">
              <w:rPr>
                <w:rFonts w:ascii="Times New Roman" w:hAnsi="Times New Roman"/>
                <w:sz w:val="20"/>
                <w:szCs w:val="20"/>
              </w:rPr>
              <w:t>poziomu oprogramowania</w:t>
            </w:r>
          </w:p>
        </w:tc>
        <w:tc>
          <w:tcPr>
            <w:tcW w:w="5244" w:type="dxa"/>
          </w:tcPr>
          <w:p w14:paraId="51F436BB" w14:textId="581884EA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941525352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41525352"/>
          </w:p>
        </w:tc>
      </w:tr>
      <w:tr w:rsidR="002C506D" w:rsidRPr="00455115" w14:paraId="5364E8EE" w14:textId="77777777" w:rsidTr="00DF407A">
        <w:trPr>
          <w:gridAfter w:val="1"/>
          <w:wAfter w:w="34" w:type="dxa"/>
          <w:trHeight w:val="369"/>
        </w:trPr>
        <w:tc>
          <w:tcPr>
            <w:tcW w:w="567" w:type="dxa"/>
          </w:tcPr>
          <w:p w14:paraId="7943E064" w14:textId="08FDEB4C" w:rsidR="002C506D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</w:t>
            </w:r>
            <w:r w:rsidR="002C506D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3C045616" w14:textId="3C3A16C5" w:rsidR="002C506D" w:rsidRPr="00455115" w:rsidRDefault="002C506D" w:rsidP="001E1E3E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455115">
              <w:rPr>
                <w:rFonts w:ascii="Times New Roman" w:hAnsi="Times New Roman"/>
                <w:sz w:val="20"/>
                <w:szCs w:val="20"/>
              </w:rPr>
              <w:t>detektor: fotopowielacz</w:t>
            </w:r>
          </w:p>
        </w:tc>
        <w:tc>
          <w:tcPr>
            <w:tcW w:w="5244" w:type="dxa"/>
          </w:tcPr>
          <w:p w14:paraId="0D676A47" w14:textId="115B0004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53867051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38670511"/>
          </w:p>
        </w:tc>
      </w:tr>
      <w:tr w:rsidR="002C506D" w:rsidRPr="00455115" w14:paraId="0D3DC666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298A3066" w14:textId="6187169E" w:rsidR="002C506D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</w:t>
            </w:r>
            <w:r w:rsidR="002C506D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356F7440" w14:textId="7ED0E0F2" w:rsidR="002C506D" w:rsidRPr="00455115" w:rsidRDefault="002C506D" w:rsidP="001E1E3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 xml:space="preserve">system optyczny pozwalający na pomiar w zakresie nie mniejszym niż </w:t>
            </w:r>
            <w:r w:rsidR="00913362" w:rsidRPr="0045511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250-1050 nm</w:t>
            </w:r>
          </w:p>
        </w:tc>
        <w:tc>
          <w:tcPr>
            <w:tcW w:w="5244" w:type="dxa"/>
          </w:tcPr>
          <w:p w14:paraId="0FCB81C3" w14:textId="153353AD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881742456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81742456"/>
          </w:p>
        </w:tc>
      </w:tr>
      <w:tr w:rsidR="002C506D" w:rsidRPr="00455115" w14:paraId="333E580D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33E47170" w14:textId="204AF1F1" w:rsidR="002C506D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</w:t>
            </w:r>
            <w:r w:rsidR="002C506D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76174639" w14:textId="77777777" w:rsidR="002C506D" w:rsidRPr="00455115" w:rsidRDefault="002C506D" w:rsidP="001E1E3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dokładność ustawiania długości fali nie gorsza niż:</w:t>
            </w:r>
          </w:p>
          <w:p w14:paraId="75EDFC81" w14:textId="3396525C" w:rsidR="002C506D" w:rsidRPr="00455115" w:rsidRDefault="002C506D" w:rsidP="00A5701C">
            <w:pPr>
              <w:pStyle w:val="Bezodstpw"/>
              <w:numPr>
                <w:ilvl w:val="1"/>
                <w:numId w:val="3"/>
              </w:numPr>
              <w:ind w:left="313" w:hanging="278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±0,2 nm przy 250 nm</w:t>
            </w:r>
          </w:p>
          <w:p w14:paraId="5DE09FA4" w14:textId="7DB8BF78" w:rsidR="002C506D" w:rsidRPr="00455115" w:rsidRDefault="002C506D" w:rsidP="00A5701C">
            <w:pPr>
              <w:pStyle w:val="Bezodstpw"/>
              <w:numPr>
                <w:ilvl w:val="1"/>
                <w:numId w:val="3"/>
              </w:numPr>
              <w:ind w:left="313" w:hanging="278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±0,6 nm przy 650 nm</w:t>
            </w:r>
          </w:p>
        </w:tc>
        <w:tc>
          <w:tcPr>
            <w:tcW w:w="5244" w:type="dxa"/>
          </w:tcPr>
          <w:p w14:paraId="0D593B23" w14:textId="1725AA24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722431260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22431260"/>
          </w:p>
        </w:tc>
      </w:tr>
      <w:tr w:rsidR="002C506D" w:rsidRPr="00455115" w14:paraId="3D589B8E" w14:textId="77777777" w:rsidTr="00DF407A">
        <w:trPr>
          <w:gridAfter w:val="1"/>
          <w:wAfter w:w="34" w:type="dxa"/>
          <w:trHeight w:val="767"/>
        </w:trPr>
        <w:tc>
          <w:tcPr>
            <w:tcW w:w="567" w:type="dxa"/>
          </w:tcPr>
          <w:p w14:paraId="79C4B63F" w14:textId="38E1A0B9" w:rsidR="002C506D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</w:t>
            </w:r>
            <w:r w:rsidR="002C506D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0A9092B0" w14:textId="2E52A491" w:rsidR="002C506D" w:rsidRPr="00455115" w:rsidRDefault="002C506D" w:rsidP="001E1E3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 xml:space="preserve">powtarzalność ustawiania długości fali nie gorsza niż: ±0,1 nm w zakresie </w:t>
            </w:r>
            <w:r w:rsidR="00913362" w:rsidRPr="0045511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250 – 800 nm</w:t>
            </w:r>
          </w:p>
        </w:tc>
        <w:tc>
          <w:tcPr>
            <w:tcW w:w="5244" w:type="dxa"/>
          </w:tcPr>
          <w:p w14:paraId="675830E4" w14:textId="134A8DCC" w:rsidR="002C506D" w:rsidRPr="00455115" w:rsidRDefault="002C506D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923226364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23226364"/>
          </w:p>
        </w:tc>
      </w:tr>
      <w:tr w:rsidR="008743C9" w:rsidRPr="00455115" w14:paraId="03AFD651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2D1827B5" w14:textId="1B68DF16" w:rsidR="008743C9" w:rsidRPr="00455115" w:rsidRDefault="008E2FD4" w:rsidP="001E1E3E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</w:t>
            </w:r>
            <w:r w:rsidR="008743C9"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12B828A4" w14:textId="48C47AA5" w:rsidR="008743C9" w:rsidRPr="00455115" w:rsidRDefault="008743C9" w:rsidP="001E1E3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rozdzielczość długości fali nie gorsza niż 0,03 nm</w:t>
            </w:r>
          </w:p>
        </w:tc>
        <w:tc>
          <w:tcPr>
            <w:tcW w:w="5244" w:type="dxa"/>
          </w:tcPr>
          <w:p w14:paraId="3DFBE5E8" w14:textId="45911A93" w:rsidR="008743C9" w:rsidRPr="00455115" w:rsidRDefault="008743C9" w:rsidP="001E1E3E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348086978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48086978"/>
          </w:p>
        </w:tc>
      </w:tr>
      <w:tr w:rsidR="00C60AE8" w:rsidRPr="00455115" w14:paraId="499EAE9F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0E1D9287" w14:textId="20D9095C" w:rsidR="00C60AE8" w:rsidRDefault="00C60AE8" w:rsidP="00C60AE8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</w:t>
            </w: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1F8AEEB5" w14:textId="47CC0900" w:rsidR="00C60AE8" w:rsidRPr="00455115" w:rsidRDefault="00C60AE8" w:rsidP="00C60AE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C60AE8">
              <w:rPr>
                <w:rFonts w:ascii="Times New Roman" w:hAnsi="Times New Roman" w:cs="Times New Roman"/>
                <w:sz w:val="20"/>
                <w:szCs w:val="20"/>
              </w:rPr>
              <w:t>maksymalna szybkość skanowania co najmniej 9000 nm/min</w:t>
            </w:r>
          </w:p>
        </w:tc>
        <w:tc>
          <w:tcPr>
            <w:tcW w:w="5244" w:type="dxa"/>
          </w:tcPr>
          <w:p w14:paraId="2FF448EE" w14:textId="57A19AE2" w:rsidR="00C60AE8" w:rsidRPr="00455115" w:rsidRDefault="00C60AE8" w:rsidP="00C60AE8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12233009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122330091"/>
          </w:p>
        </w:tc>
      </w:tr>
      <w:tr w:rsidR="00C60AE8" w:rsidRPr="00455115" w14:paraId="77A9F241" w14:textId="77777777" w:rsidTr="00DF407A">
        <w:trPr>
          <w:gridAfter w:val="1"/>
          <w:wAfter w:w="34" w:type="dxa"/>
          <w:trHeight w:val="495"/>
        </w:trPr>
        <w:tc>
          <w:tcPr>
            <w:tcW w:w="567" w:type="dxa"/>
          </w:tcPr>
          <w:p w14:paraId="47FB5E1B" w14:textId="13BB62ED" w:rsidR="00C60AE8" w:rsidRPr="00455115" w:rsidRDefault="00C60AE8" w:rsidP="00C60AE8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</w:t>
            </w: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115608E1" w14:textId="5BB1A348" w:rsidR="00C60AE8" w:rsidRPr="00455115" w:rsidRDefault="00C60AE8" w:rsidP="00C60AE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szczelina regulowana w zakresie od 1 do co najmniej 3900 um</w:t>
            </w:r>
          </w:p>
        </w:tc>
        <w:tc>
          <w:tcPr>
            <w:tcW w:w="5244" w:type="dxa"/>
          </w:tcPr>
          <w:p w14:paraId="2C9F55C3" w14:textId="7E867C27" w:rsidR="00C60AE8" w:rsidRPr="00455115" w:rsidRDefault="00C60AE8" w:rsidP="00C60AE8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04336280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43362801"/>
          </w:p>
        </w:tc>
      </w:tr>
      <w:tr w:rsidR="00C60AE8" w:rsidRPr="00455115" w14:paraId="292EE48E" w14:textId="77777777" w:rsidTr="00DF407A">
        <w:trPr>
          <w:gridAfter w:val="1"/>
          <w:wAfter w:w="34" w:type="dxa"/>
          <w:trHeight w:val="461"/>
        </w:trPr>
        <w:tc>
          <w:tcPr>
            <w:tcW w:w="567" w:type="dxa"/>
          </w:tcPr>
          <w:p w14:paraId="2D654FCE" w14:textId="10549ACE" w:rsidR="00C60AE8" w:rsidRPr="00455115" w:rsidRDefault="00C60AE8" w:rsidP="00C60AE8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</w:t>
            </w: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22B35739" w14:textId="11C660F1" w:rsidR="00C60AE8" w:rsidRPr="00455115" w:rsidRDefault="00C60AE8" w:rsidP="00C60AE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światło rozproszone nie większe niż 0,001 %</w:t>
            </w:r>
          </w:p>
        </w:tc>
        <w:tc>
          <w:tcPr>
            <w:tcW w:w="5244" w:type="dxa"/>
          </w:tcPr>
          <w:p w14:paraId="5525E0D3" w14:textId="3C05DCBA" w:rsidR="00C60AE8" w:rsidRPr="00455115" w:rsidRDefault="00C60AE8" w:rsidP="00C60AE8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639319637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39319637"/>
          </w:p>
        </w:tc>
      </w:tr>
      <w:tr w:rsidR="00C60AE8" w:rsidRPr="00455115" w14:paraId="5172925C" w14:textId="77777777" w:rsidTr="00DF407A">
        <w:trPr>
          <w:gridAfter w:val="1"/>
          <w:wAfter w:w="34" w:type="dxa"/>
          <w:trHeight w:val="553"/>
        </w:trPr>
        <w:tc>
          <w:tcPr>
            <w:tcW w:w="567" w:type="dxa"/>
          </w:tcPr>
          <w:p w14:paraId="629531F9" w14:textId="5FE6F907" w:rsidR="00C60AE8" w:rsidRPr="00455115" w:rsidRDefault="00C60AE8" w:rsidP="00C60AE8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</w:t>
            </w: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10AAFD98" w14:textId="54EAD578" w:rsidR="00C60AE8" w:rsidRPr="00455115" w:rsidRDefault="00C60AE8" w:rsidP="00C60AE8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czas integracji regulowany w zakresie nie mniejszym niż od 0,1 ms do 25 s</w:t>
            </w:r>
          </w:p>
        </w:tc>
        <w:tc>
          <w:tcPr>
            <w:tcW w:w="5244" w:type="dxa"/>
          </w:tcPr>
          <w:p w14:paraId="0ACF656C" w14:textId="7893F399" w:rsidR="00C60AE8" w:rsidRPr="00455115" w:rsidRDefault="00C60AE8" w:rsidP="00C60AE8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506742769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06742769"/>
          </w:p>
        </w:tc>
      </w:tr>
      <w:tr w:rsidR="00C60AE8" w:rsidRPr="00455115" w14:paraId="15A01857" w14:textId="77777777" w:rsidTr="00A5701C">
        <w:trPr>
          <w:gridAfter w:val="1"/>
          <w:wAfter w:w="34" w:type="dxa"/>
          <w:trHeight w:val="353"/>
        </w:trPr>
        <w:tc>
          <w:tcPr>
            <w:tcW w:w="567" w:type="dxa"/>
          </w:tcPr>
          <w:p w14:paraId="471DA37E" w14:textId="4C6896F9" w:rsidR="00C60AE8" w:rsidRPr="00455115" w:rsidRDefault="00A5701C" w:rsidP="0011707B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bookmarkStart w:id="1" w:name="_Hlk187755386"/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s)</w:t>
            </w:r>
          </w:p>
        </w:tc>
        <w:tc>
          <w:tcPr>
            <w:tcW w:w="3544" w:type="dxa"/>
            <w:shd w:val="clear" w:color="auto" w:fill="auto"/>
          </w:tcPr>
          <w:p w14:paraId="5715FF80" w14:textId="4C61F934" w:rsidR="00C60AE8" w:rsidRPr="00A5701C" w:rsidRDefault="00A5701C" w:rsidP="0011707B">
            <w:pPr>
              <w:pStyle w:val="Bezodstpw"/>
              <w:ind w:left="3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701C">
              <w:rPr>
                <w:rFonts w:ascii="Times New Roman" w:hAnsi="Times New Roman"/>
                <w:sz w:val="20"/>
                <w:szCs w:val="20"/>
              </w:rPr>
              <w:t>moduł do wyznaczania wstępnych parametrów pomiarowych</w:t>
            </w:r>
            <w:r w:rsidR="0011707B">
              <w:rPr>
                <w:rFonts w:ascii="Times New Roman" w:hAnsi="Times New Roman"/>
                <w:sz w:val="20"/>
                <w:szCs w:val="20"/>
              </w:rPr>
              <w:t xml:space="preserve"> luminescencji spolaryzowanej kołowo (CPL)</w:t>
            </w:r>
          </w:p>
        </w:tc>
        <w:tc>
          <w:tcPr>
            <w:tcW w:w="5244" w:type="dxa"/>
          </w:tcPr>
          <w:p w14:paraId="01F7AC78" w14:textId="42D849A9" w:rsidR="00C60AE8" w:rsidRPr="00455115" w:rsidRDefault="00C60AE8" w:rsidP="00C60AE8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590780940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90780940"/>
          </w:p>
        </w:tc>
      </w:tr>
      <w:bookmarkEnd w:id="1"/>
      <w:tr w:rsidR="00A5701C" w:rsidRPr="00455115" w14:paraId="71DE9482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0F84B130" w14:textId="03E6E389" w:rsidR="00A5701C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s</w:t>
            </w: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4BB3B2FF" w14:textId="77777777" w:rsidR="00A5701C" w:rsidRPr="00455115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dostępne do wyboru tryby skanowania:</w:t>
            </w:r>
          </w:p>
          <w:p w14:paraId="372E5CA3" w14:textId="51A6424D" w:rsidR="00A5701C" w:rsidRDefault="00A5701C" w:rsidP="00A5701C">
            <w:pPr>
              <w:pStyle w:val="Bezodstpw"/>
              <w:numPr>
                <w:ilvl w:val="1"/>
                <w:numId w:val="4"/>
              </w:numPr>
              <w:ind w:left="313" w:hanging="2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iągłe</w:t>
            </w:r>
          </w:p>
          <w:p w14:paraId="708E3C40" w14:textId="196E4A8A" w:rsidR="00A5701C" w:rsidRPr="00455115" w:rsidRDefault="00A5701C" w:rsidP="00A5701C">
            <w:pPr>
              <w:pStyle w:val="Bezodstpw"/>
              <w:numPr>
                <w:ilvl w:val="1"/>
                <w:numId w:val="4"/>
              </w:numPr>
              <w:ind w:left="313" w:hanging="278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krokowe</w:t>
            </w:r>
          </w:p>
        </w:tc>
        <w:tc>
          <w:tcPr>
            <w:tcW w:w="5244" w:type="dxa"/>
          </w:tcPr>
          <w:p w14:paraId="1BAA5DD6" w14:textId="44165B13" w:rsidR="00A5701C" w:rsidRPr="00455115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825885620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25885620"/>
          </w:p>
        </w:tc>
      </w:tr>
      <w:tr w:rsidR="00A5701C" w:rsidRPr="00455115" w14:paraId="7DB1A161" w14:textId="77777777" w:rsidTr="00DF407A">
        <w:trPr>
          <w:gridAfter w:val="1"/>
          <w:wAfter w:w="34" w:type="dxa"/>
          <w:trHeight w:val="567"/>
        </w:trPr>
        <w:tc>
          <w:tcPr>
            <w:tcW w:w="567" w:type="dxa"/>
          </w:tcPr>
          <w:p w14:paraId="1A0A6095" w14:textId="5367364F" w:rsidR="00A5701C" w:rsidRPr="00455115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t</w:t>
            </w:r>
            <w:r w:rsidRPr="00455115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47C2AA45" w14:textId="77777777" w:rsidR="00A5701C" w:rsidRPr="00455115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dostępne tryby fotometryczne:</w:t>
            </w:r>
          </w:p>
          <w:p w14:paraId="120AF934" w14:textId="356A0274" w:rsidR="00A5701C" w:rsidRPr="00455115" w:rsidRDefault="0011707B" w:rsidP="00A5701C">
            <w:pPr>
              <w:pStyle w:val="Bezodstpw"/>
              <w:numPr>
                <w:ilvl w:val="1"/>
                <w:numId w:val="4"/>
              </w:numPr>
              <w:ind w:left="313" w:hanging="278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187755433"/>
            <w:r>
              <w:rPr>
                <w:rFonts w:ascii="Times New Roman" w:hAnsi="Times New Roman"/>
                <w:sz w:val="20"/>
                <w:szCs w:val="20"/>
              </w:rPr>
              <w:t>luminescencj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spolaryzowan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kołowo </w:t>
            </w:r>
            <w:bookmarkEnd w:id="2"/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A5701C" w:rsidRPr="00455115">
              <w:rPr>
                <w:rFonts w:ascii="Times New Roman" w:hAnsi="Times New Roman" w:cs="Times New Roman"/>
                <w:sz w:val="20"/>
                <w:szCs w:val="20"/>
              </w:rPr>
              <w:t>CPL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1B27E44F" w14:textId="31967FCA" w:rsidR="00A5701C" w:rsidRPr="00455115" w:rsidRDefault="00A5701C" w:rsidP="00A5701C">
            <w:pPr>
              <w:pStyle w:val="Bezodstpw"/>
              <w:numPr>
                <w:ilvl w:val="1"/>
                <w:numId w:val="4"/>
              </w:numPr>
              <w:ind w:left="313" w:hanging="278"/>
              <w:rPr>
                <w:rFonts w:ascii="Times New Roman" w:hAnsi="Times New Roman" w:cs="Times New Roman"/>
                <w:sz w:val="20"/>
                <w:szCs w:val="20"/>
              </w:rPr>
            </w:pPr>
            <w:r w:rsidRPr="00455115">
              <w:rPr>
                <w:rFonts w:ascii="Times New Roman" w:hAnsi="Times New Roman" w:cs="Times New Roman"/>
                <w:sz w:val="20"/>
                <w:szCs w:val="20"/>
              </w:rPr>
              <w:t>fluorescencja</w:t>
            </w:r>
          </w:p>
        </w:tc>
        <w:tc>
          <w:tcPr>
            <w:tcW w:w="5244" w:type="dxa"/>
          </w:tcPr>
          <w:p w14:paraId="646E7CAB" w14:textId="63CFFD60" w:rsidR="00A5701C" w:rsidRPr="00455115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096711821" w:edGrp="everyone"/>
            <w:r w:rsidRPr="0045511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96711821"/>
          </w:p>
        </w:tc>
      </w:tr>
      <w:tr w:rsidR="00A5701C" w:rsidRPr="00D82C2B" w14:paraId="7C291A79" w14:textId="77777777" w:rsidTr="00DF407A">
        <w:trPr>
          <w:gridAfter w:val="1"/>
          <w:wAfter w:w="34" w:type="dxa"/>
          <w:trHeight w:val="694"/>
        </w:trPr>
        <w:tc>
          <w:tcPr>
            <w:tcW w:w="9355" w:type="dxa"/>
            <w:gridSpan w:val="3"/>
            <w:vAlign w:val="center"/>
          </w:tcPr>
          <w:p w14:paraId="54AFED22" w14:textId="1A7D990A" w:rsidR="00A5701C" w:rsidRPr="00D82C2B" w:rsidRDefault="00A5701C" w:rsidP="00A5701C">
            <w:pPr>
              <w:pStyle w:val="Akapitzlist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D82C2B">
              <w:rPr>
                <w:rFonts w:ascii="Times New Roman" w:hAnsi="Times New Roman"/>
                <w:b/>
                <w:bCs/>
                <w:sz w:val="20"/>
                <w:szCs w:val="20"/>
              </w:rPr>
              <w:t>. Przystawka do termostatowania próbki</w:t>
            </w:r>
            <w:r w:rsidRPr="00D82C2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A5701C" w:rsidRPr="00C60AE8" w14:paraId="18377548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876855" w14:textId="6521CC01" w:rsidR="00A5701C" w:rsidRPr="00D82C2B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544" w:type="dxa"/>
          </w:tcPr>
          <w:p w14:paraId="5CBA7CEA" w14:textId="12A328CE" w:rsidR="00A5701C" w:rsidRPr="00D82C2B" w:rsidRDefault="00A5701C" w:rsidP="00A5701C">
            <w:pPr>
              <w:pStyle w:val="Bezodstpw"/>
              <w:rPr>
                <w:b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uchwyt na próbkę termostatowany elementem Peltier chłodzonym wodą</w:t>
            </w:r>
          </w:p>
        </w:tc>
        <w:tc>
          <w:tcPr>
            <w:tcW w:w="5244" w:type="dxa"/>
          </w:tcPr>
          <w:p w14:paraId="7956F665" w14:textId="0B4CDF0B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1023943686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023943686"/>
          </w:p>
        </w:tc>
      </w:tr>
      <w:tr w:rsidR="00A5701C" w:rsidRPr="00C60AE8" w14:paraId="2E4895BE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4EACBB09" w14:textId="57CBB210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544" w:type="dxa"/>
          </w:tcPr>
          <w:p w14:paraId="539034B1" w14:textId="2871CD8B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zakres nastawu temperatury nie mniejszy niż -30°C do +120</w:t>
            </w:r>
            <w:bookmarkStart w:id="3" w:name="_Hlk183266966"/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°C</w:t>
            </w:r>
            <w:bookmarkEnd w:id="3"/>
          </w:p>
        </w:tc>
        <w:tc>
          <w:tcPr>
            <w:tcW w:w="5244" w:type="dxa"/>
          </w:tcPr>
          <w:p w14:paraId="5E423DC5" w14:textId="7291615D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104889455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04889455"/>
          </w:p>
        </w:tc>
      </w:tr>
      <w:tr w:rsidR="00A5701C" w:rsidRPr="00C60AE8" w14:paraId="3F982695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016774C7" w14:textId="52EF5701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544" w:type="dxa"/>
          </w:tcPr>
          <w:p w14:paraId="78F79DC7" w14:textId="4A4D8DE8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dokładność temperatury nie gorsza niż +/- 0,2°C</w:t>
            </w:r>
          </w:p>
        </w:tc>
        <w:tc>
          <w:tcPr>
            <w:tcW w:w="5244" w:type="dxa"/>
          </w:tcPr>
          <w:p w14:paraId="4E6CD0EE" w14:textId="5C0DE3F5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451412198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451412198"/>
          </w:p>
        </w:tc>
      </w:tr>
      <w:tr w:rsidR="00A5701C" w:rsidRPr="00C60AE8" w14:paraId="75152298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4B0D0017" w14:textId="155E9DCD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3544" w:type="dxa"/>
          </w:tcPr>
          <w:p w14:paraId="4CC943A7" w14:textId="1D7E3D35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wbudowane mieszadło magnetyczne z regulacją obrotów</w:t>
            </w:r>
          </w:p>
        </w:tc>
        <w:tc>
          <w:tcPr>
            <w:tcW w:w="5244" w:type="dxa"/>
          </w:tcPr>
          <w:p w14:paraId="60353A94" w14:textId="349E29C7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1605833644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605833644"/>
          </w:p>
        </w:tc>
      </w:tr>
      <w:tr w:rsidR="00A5701C" w:rsidRPr="00C60AE8" w14:paraId="5837B0C8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34AD5B4D" w14:textId="30D1B707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e)</w:t>
            </w:r>
          </w:p>
        </w:tc>
        <w:tc>
          <w:tcPr>
            <w:tcW w:w="3544" w:type="dxa"/>
          </w:tcPr>
          <w:p w14:paraId="79947AAD" w14:textId="68AE1211" w:rsidR="00A5701C" w:rsidRPr="00D82C2B" w:rsidRDefault="00A5701C" w:rsidP="00A5701C">
            <w:pPr>
              <w:pStyle w:val="Bezodstpw"/>
              <w:rPr>
                <w:b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przynajmniej dwa czujniki temperatury: dla bloku termostatującego i dla próbki</w:t>
            </w:r>
          </w:p>
        </w:tc>
        <w:tc>
          <w:tcPr>
            <w:tcW w:w="5244" w:type="dxa"/>
          </w:tcPr>
          <w:p w14:paraId="503339A8" w14:textId="607C8DD5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1561542171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561542171"/>
          </w:p>
        </w:tc>
      </w:tr>
      <w:tr w:rsidR="00A5701C" w:rsidRPr="00C60AE8" w14:paraId="10D1C605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B85BED2" w14:textId="2E9FFA57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f)</w:t>
            </w:r>
          </w:p>
        </w:tc>
        <w:tc>
          <w:tcPr>
            <w:tcW w:w="3544" w:type="dxa"/>
          </w:tcPr>
          <w:p w14:paraId="04F67A26" w14:textId="3C40BE2B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możliwość stosowania kuwet prostokątnych i okrągłych</w:t>
            </w:r>
          </w:p>
        </w:tc>
        <w:tc>
          <w:tcPr>
            <w:tcW w:w="5244" w:type="dxa"/>
          </w:tcPr>
          <w:p w14:paraId="7EB8C105" w14:textId="5FF62CEA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1860187305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860187305"/>
          </w:p>
        </w:tc>
      </w:tr>
      <w:tr w:rsidR="00A5701C" w:rsidRPr="00C60AE8" w14:paraId="73D47C7F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5AA66231" w14:textId="045F9663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g)</w:t>
            </w:r>
          </w:p>
        </w:tc>
        <w:tc>
          <w:tcPr>
            <w:tcW w:w="3544" w:type="dxa"/>
          </w:tcPr>
          <w:p w14:paraId="3C11CA5E" w14:textId="74F08BA3" w:rsidR="00A5701C" w:rsidRPr="00D82C2B" w:rsidRDefault="00A5701C" w:rsidP="00A5701C">
            <w:pPr>
              <w:pStyle w:val="Bezodstpw"/>
              <w:rPr>
                <w:b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możliwość stosowania kuwet prostokątnych o drodze optycznej 1 mm, 2 mm, 5 mm, 10 mm</w:t>
            </w:r>
          </w:p>
        </w:tc>
        <w:tc>
          <w:tcPr>
            <w:tcW w:w="5244" w:type="dxa"/>
          </w:tcPr>
          <w:p w14:paraId="118D4674" w14:textId="03702F3D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228012221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228012221"/>
          </w:p>
        </w:tc>
      </w:tr>
      <w:tr w:rsidR="00A5701C" w:rsidRPr="00C60AE8" w14:paraId="3D1ED287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39B9025B" w14:textId="77CEAE3C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h)</w:t>
            </w:r>
          </w:p>
        </w:tc>
        <w:tc>
          <w:tcPr>
            <w:tcW w:w="3544" w:type="dxa"/>
          </w:tcPr>
          <w:p w14:paraId="099C3E65" w14:textId="61244539" w:rsidR="00A5701C" w:rsidRPr="00D82C2B" w:rsidRDefault="00A5701C" w:rsidP="00A5701C">
            <w:pPr>
              <w:pStyle w:val="Bezodstpw"/>
              <w:rPr>
                <w:b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wyjście toru optycznego do pomiarów w geometrii 180° i 90°</w:t>
            </w:r>
          </w:p>
        </w:tc>
        <w:tc>
          <w:tcPr>
            <w:tcW w:w="5244" w:type="dxa"/>
          </w:tcPr>
          <w:p w14:paraId="4A125A4B" w14:textId="375AC381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1625781755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625781755"/>
          </w:p>
        </w:tc>
      </w:tr>
      <w:tr w:rsidR="00A5701C" w:rsidRPr="00C60AE8" w14:paraId="4E81FC69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A485426" w14:textId="2C95171D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i)</w:t>
            </w:r>
          </w:p>
        </w:tc>
        <w:tc>
          <w:tcPr>
            <w:tcW w:w="3544" w:type="dxa"/>
          </w:tcPr>
          <w:p w14:paraId="73D134A8" w14:textId="293DEA19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sterowanie uchwytu termostatującego z poziomu oprogramowania do spektrometru do pomiarów luminescencji spolaryzowanej kołowo</w:t>
            </w:r>
          </w:p>
        </w:tc>
        <w:tc>
          <w:tcPr>
            <w:tcW w:w="5244" w:type="dxa"/>
          </w:tcPr>
          <w:p w14:paraId="3BDDFEBA" w14:textId="6B303CF9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1172142786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172142786"/>
          </w:p>
        </w:tc>
      </w:tr>
      <w:tr w:rsidR="00A5701C" w:rsidRPr="00C60AE8" w14:paraId="76BA4B87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BBD35FD" w14:textId="3926D52E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j)</w:t>
            </w:r>
          </w:p>
        </w:tc>
        <w:tc>
          <w:tcPr>
            <w:tcW w:w="3544" w:type="dxa"/>
          </w:tcPr>
          <w:p w14:paraId="54CD0FB0" w14:textId="37DC4EDD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zewnętrzny, dedykowany do układu termostat cyrkulacyjny chłodząco-grzejący o zakresie nastawu temperatury nie gorszym niż -20°C do 130°C i maksymalnym przepływie nie mniejszym niż 13 l/min.</w:t>
            </w:r>
          </w:p>
        </w:tc>
        <w:tc>
          <w:tcPr>
            <w:tcW w:w="5244" w:type="dxa"/>
          </w:tcPr>
          <w:p w14:paraId="59DFB89D" w14:textId="72439A4E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69867984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69867984"/>
          </w:p>
        </w:tc>
      </w:tr>
      <w:tr w:rsidR="00A5701C" w:rsidRPr="00D82C2B" w14:paraId="394F8F77" w14:textId="77777777" w:rsidTr="00455115">
        <w:trPr>
          <w:gridAfter w:val="1"/>
          <w:wAfter w:w="34" w:type="dxa"/>
          <w:trHeight w:val="1062"/>
        </w:trPr>
        <w:tc>
          <w:tcPr>
            <w:tcW w:w="9355" w:type="dxa"/>
            <w:gridSpan w:val="3"/>
            <w:vAlign w:val="center"/>
          </w:tcPr>
          <w:p w14:paraId="2FA7FA35" w14:textId="37D3E63E" w:rsidR="00A5701C" w:rsidRPr="00D82C2B" w:rsidRDefault="00A5701C" w:rsidP="00A5701C">
            <w:pPr>
              <w:pStyle w:val="Akapitzlist"/>
              <w:contextualSpacing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  <w:r w:rsidRPr="00D82C2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Dedykowana jednostka sterująca z oprogramowaniem </w:t>
            </w:r>
            <w:r w:rsidRPr="00D82C2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o następujących parametrach</w:t>
            </w:r>
          </w:p>
          <w:p w14:paraId="4CDE1F01" w14:textId="713E1C1E" w:rsidR="00A5701C" w:rsidRPr="00D82C2B" w:rsidRDefault="00A5701C" w:rsidP="00A5701C">
            <w:pPr>
              <w:pStyle w:val="Akapitzlist"/>
              <w:contextualSpacing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Zestaw do sterowania spektrometrem do pomiarów CPL oraz akcesoriami termostatującymi</w:t>
            </w:r>
          </w:p>
          <w:p w14:paraId="65383B80" w14:textId="58925BBB" w:rsidR="00A5701C" w:rsidRPr="00D82C2B" w:rsidRDefault="00A5701C" w:rsidP="00A5701C">
            <w:pPr>
              <w:pStyle w:val="Akapitzlist"/>
              <w:suppressAutoHyphens w:val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A5701C" w:rsidRPr="00D82C2B" w14:paraId="1E1EB1EE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77E7A2B0" w14:textId="69511D67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544" w:type="dxa"/>
          </w:tcPr>
          <w:p w14:paraId="0C593C2B" w14:textId="2CDDBD74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procesor z częstotliwością taktowania nie gorszą niż 3,0 GHz</w:t>
            </w:r>
          </w:p>
        </w:tc>
        <w:tc>
          <w:tcPr>
            <w:tcW w:w="5244" w:type="dxa"/>
          </w:tcPr>
          <w:p w14:paraId="5665E568" w14:textId="54F8E637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916822153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16822153"/>
          </w:p>
        </w:tc>
      </w:tr>
      <w:tr w:rsidR="00A5701C" w:rsidRPr="00D82C2B" w14:paraId="22DE18BB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0DA758" w14:textId="2AA4FCA0" w:rsidR="00A5701C" w:rsidRPr="00D82C2B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544" w:type="dxa"/>
          </w:tcPr>
          <w:p w14:paraId="39D9B495" w14:textId="0F59E17F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pamięć operacyjna nie mniejsza niż 8 GB</w:t>
            </w:r>
          </w:p>
        </w:tc>
        <w:tc>
          <w:tcPr>
            <w:tcW w:w="5244" w:type="dxa"/>
          </w:tcPr>
          <w:p w14:paraId="6FF19B42" w14:textId="1A24E7B0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883387603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83387603"/>
          </w:p>
        </w:tc>
      </w:tr>
      <w:tr w:rsidR="00A5701C" w:rsidRPr="00D82C2B" w14:paraId="3D5901FA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E696C2" w14:textId="0A5F9962" w:rsidR="00A5701C" w:rsidRPr="00D82C2B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544" w:type="dxa"/>
          </w:tcPr>
          <w:p w14:paraId="1432764F" w14:textId="00AF01E8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napęd SSD o pojemności nie mniejszej niż 250 GB</w:t>
            </w:r>
          </w:p>
        </w:tc>
        <w:tc>
          <w:tcPr>
            <w:tcW w:w="5244" w:type="dxa"/>
          </w:tcPr>
          <w:p w14:paraId="6EF16267" w14:textId="4A1858C7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527721906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7721906"/>
          </w:p>
        </w:tc>
      </w:tr>
      <w:tr w:rsidR="00A5701C" w:rsidRPr="00D82C2B" w14:paraId="1D87907D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01795B79" w14:textId="6E73BE7B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3544" w:type="dxa"/>
          </w:tcPr>
          <w:p w14:paraId="27B6CFE7" w14:textId="03454782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dysk twardy o pojemności nie mniejszej niż 1 TB</w:t>
            </w:r>
          </w:p>
        </w:tc>
        <w:tc>
          <w:tcPr>
            <w:tcW w:w="5244" w:type="dxa"/>
          </w:tcPr>
          <w:p w14:paraId="2B52AB6F" w14:textId="3F4F016A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752893196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52893196"/>
          </w:p>
        </w:tc>
      </w:tr>
      <w:tr w:rsidR="00A5701C" w:rsidRPr="00D82C2B" w14:paraId="05344FB7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74BECE5B" w14:textId="0C22B0AA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e)</w:t>
            </w:r>
          </w:p>
        </w:tc>
        <w:tc>
          <w:tcPr>
            <w:tcW w:w="3544" w:type="dxa"/>
          </w:tcPr>
          <w:p w14:paraId="56FF716E" w14:textId="13D4F01D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monitor min. LCD 21"</w:t>
            </w:r>
          </w:p>
        </w:tc>
        <w:tc>
          <w:tcPr>
            <w:tcW w:w="5244" w:type="dxa"/>
          </w:tcPr>
          <w:p w14:paraId="20AF6EA4" w14:textId="29128131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839797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839797"/>
          </w:p>
        </w:tc>
      </w:tr>
      <w:tr w:rsidR="00A5701C" w:rsidRPr="00D82C2B" w14:paraId="4FBC4402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42E2D38E" w14:textId="156F7CBD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D82C2B">
              <w:rPr>
                <w:rFonts w:ascii="Times New Roman" w:hAnsi="Times New Roman"/>
                <w:sz w:val="20"/>
                <w:szCs w:val="20"/>
                <w:lang w:eastAsia="pl-PL"/>
              </w:rPr>
              <w:t>f)</w:t>
            </w:r>
          </w:p>
        </w:tc>
        <w:tc>
          <w:tcPr>
            <w:tcW w:w="3544" w:type="dxa"/>
          </w:tcPr>
          <w:p w14:paraId="12DAD1A5" w14:textId="5BD28A58" w:rsidR="00A5701C" w:rsidRPr="00D82C2B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D82C2B">
              <w:rPr>
                <w:rFonts w:ascii="Times New Roman" w:hAnsi="Times New Roman" w:cs="Times New Roman"/>
                <w:sz w:val="20"/>
                <w:szCs w:val="20"/>
              </w:rPr>
              <w:t>kompatybilny do oprogramowania spektrometru dichroizmu kołowego system operacyjny</w:t>
            </w:r>
          </w:p>
        </w:tc>
        <w:tc>
          <w:tcPr>
            <w:tcW w:w="5244" w:type="dxa"/>
          </w:tcPr>
          <w:p w14:paraId="6FA95F5C" w14:textId="73DBA3F1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378422770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378422770"/>
          </w:p>
        </w:tc>
      </w:tr>
      <w:tr w:rsidR="00A5701C" w:rsidRPr="00D82C2B" w14:paraId="3281A0A3" w14:textId="77777777" w:rsidTr="00455115">
        <w:trPr>
          <w:gridAfter w:val="1"/>
          <w:wAfter w:w="34" w:type="dxa"/>
          <w:trHeight w:val="667"/>
        </w:trPr>
        <w:tc>
          <w:tcPr>
            <w:tcW w:w="9355" w:type="dxa"/>
            <w:gridSpan w:val="3"/>
            <w:vAlign w:val="center"/>
          </w:tcPr>
          <w:p w14:paraId="3530F707" w14:textId="7DE79596" w:rsidR="00A5701C" w:rsidRPr="00D82C2B" w:rsidRDefault="00A5701C" w:rsidP="00A5701C">
            <w:pPr>
              <w:pStyle w:val="Akapitzlist"/>
              <w:suppressAutoHyphens w:val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>4</w:t>
            </w:r>
            <w:r w:rsidRPr="00D82C2B">
              <w:rPr>
                <w:rFonts w:ascii="Times New Roman" w:hAnsi="Times New Roman"/>
                <w:b/>
                <w:bCs/>
                <w:sz w:val="20"/>
                <w:szCs w:val="20"/>
                <w:lang w:val="de-DE"/>
              </w:rPr>
              <w:t>. Zestaw do archiwizowania, obrabiania i prezentacji danych</w:t>
            </w:r>
            <w:r w:rsidRPr="00D82C2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A5701C" w:rsidRPr="00D82C2B" w14:paraId="0374EEFD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09B3A4B5" w14:textId="4B4D21E1" w:rsidR="00A5701C" w:rsidRPr="00D82C2B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44" w:type="dxa"/>
          </w:tcPr>
          <w:p w14:paraId="4BC270F8" w14:textId="3BE86ED2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procesor i7 min. 13 generacja lub odpowiednik AMD (np. Ryzen 7)</w:t>
            </w:r>
          </w:p>
        </w:tc>
        <w:tc>
          <w:tcPr>
            <w:tcW w:w="5244" w:type="dxa"/>
          </w:tcPr>
          <w:p w14:paraId="7D74C34A" w14:textId="41A1D52D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001940266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1940266"/>
          </w:p>
        </w:tc>
      </w:tr>
      <w:tr w:rsidR="00A5701C" w:rsidRPr="00D82C2B" w14:paraId="0BF1B8C2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12444FB8" w14:textId="05A577AC" w:rsidR="00A5701C" w:rsidRPr="00D82C2B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D82C2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544" w:type="dxa"/>
          </w:tcPr>
          <w:p w14:paraId="61B31305" w14:textId="5E5C1C85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min. 32 GB RAM</w:t>
            </w:r>
          </w:p>
        </w:tc>
        <w:tc>
          <w:tcPr>
            <w:tcW w:w="5244" w:type="dxa"/>
          </w:tcPr>
          <w:p w14:paraId="2DED841B" w14:textId="4AA75780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465784463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65784463"/>
          </w:p>
        </w:tc>
      </w:tr>
      <w:tr w:rsidR="00A5701C" w:rsidRPr="00D82C2B" w14:paraId="1FE08991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53485D0E" w14:textId="1181F50A" w:rsidR="00A5701C" w:rsidRPr="00D82C2B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D82C2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c)</w:t>
            </w:r>
          </w:p>
        </w:tc>
        <w:tc>
          <w:tcPr>
            <w:tcW w:w="3544" w:type="dxa"/>
          </w:tcPr>
          <w:p w14:paraId="1A26D58E" w14:textId="7014A6FE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dysk SSD M.2 PCIe 1TB</w:t>
            </w:r>
          </w:p>
        </w:tc>
        <w:tc>
          <w:tcPr>
            <w:tcW w:w="5244" w:type="dxa"/>
          </w:tcPr>
          <w:p w14:paraId="5EDB588A" w14:textId="24280A09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903837811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03837811"/>
          </w:p>
        </w:tc>
      </w:tr>
      <w:tr w:rsidR="00A5701C" w:rsidRPr="00D82C2B" w14:paraId="5BDD747C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20184276" w14:textId="0717A373" w:rsidR="00A5701C" w:rsidRPr="00D82C2B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D82C2B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544" w:type="dxa"/>
          </w:tcPr>
          <w:p w14:paraId="5DBA6435" w14:textId="0783BF66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karta graficzna min. RTX 4060 lub odpowiednik AMD (np. Radeon RX 7600)</w:t>
            </w:r>
          </w:p>
        </w:tc>
        <w:tc>
          <w:tcPr>
            <w:tcW w:w="5244" w:type="dxa"/>
          </w:tcPr>
          <w:p w14:paraId="52A34010" w14:textId="4AEF931E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377397068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77397068"/>
          </w:p>
        </w:tc>
      </w:tr>
      <w:tr w:rsidR="00A5701C" w:rsidRPr="00D82C2B" w14:paraId="65293CC5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54C6EDB3" w14:textId="0A44C70B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544" w:type="dxa"/>
          </w:tcPr>
          <w:p w14:paraId="6E99CDBB" w14:textId="40956BAC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nie cięższy niż 3 kg</w:t>
            </w:r>
          </w:p>
        </w:tc>
        <w:tc>
          <w:tcPr>
            <w:tcW w:w="5244" w:type="dxa"/>
          </w:tcPr>
          <w:p w14:paraId="1D7679BE" w14:textId="5C5A9DEF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921390806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21390806"/>
          </w:p>
        </w:tc>
      </w:tr>
      <w:tr w:rsidR="00A5701C" w:rsidRPr="00D82C2B" w14:paraId="16E42F1B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7B1E7280" w14:textId="6367A5BE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544" w:type="dxa"/>
          </w:tcPr>
          <w:p w14:paraId="5A1B9541" w14:textId="07A967F8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kamera</w:t>
            </w:r>
          </w:p>
        </w:tc>
        <w:tc>
          <w:tcPr>
            <w:tcW w:w="5244" w:type="dxa"/>
          </w:tcPr>
          <w:p w14:paraId="6F39C915" w14:textId="3861A250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59266570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9266570"/>
          </w:p>
        </w:tc>
      </w:tr>
      <w:tr w:rsidR="00A5701C" w:rsidRPr="00D82C2B" w14:paraId="60D1E182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1903E11E" w14:textId="4C680F16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544" w:type="dxa"/>
          </w:tcPr>
          <w:p w14:paraId="44E003C1" w14:textId="3BCDDEE0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gniazdo RJ-45 (LAN)</w:t>
            </w:r>
          </w:p>
        </w:tc>
        <w:tc>
          <w:tcPr>
            <w:tcW w:w="5244" w:type="dxa"/>
          </w:tcPr>
          <w:p w14:paraId="60FCE45E" w14:textId="388B848B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7892408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892408"/>
          </w:p>
        </w:tc>
      </w:tr>
      <w:tr w:rsidR="00A5701C" w:rsidRPr="00D82C2B" w14:paraId="209302F1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0E1756E0" w14:textId="5AA78E83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544" w:type="dxa"/>
          </w:tcPr>
          <w:p w14:paraId="306C9AE7" w14:textId="291F6481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min. 1x HDMI</w:t>
            </w:r>
          </w:p>
        </w:tc>
        <w:tc>
          <w:tcPr>
            <w:tcW w:w="5244" w:type="dxa"/>
          </w:tcPr>
          <w:p w14:paraId="517F6D5A" w14:textId="31D9D150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327918879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27918879"/>
          </w:p>
        </w:tc>
      </w:tr>
      <w:tr w:rsidR="00A5701C" w:rsidRPr="00D82C2B" w14:paraId="5D410D09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F7D91CF" w14:textId="1B6DFC30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544" w:type="dxa"/>
          </w:tcPr>
          <w:p w14:paraId="3F4F9554" w14:textId="5062117C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min. 2x usb 3.0</w:t>
            </w:r>
          </w:p>
        </w:tc>
        <w:tc>
          <w:tcPr>
            <w:tcW w:w="5244" w:type="dxa"/>
          </w:tcPr>
          <w:p w14:paraId="6B209D57" w14:textId="361F94AB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038579407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38579407"/>
          </w:p>
        </w:tc>
      </w:tr>
      <w:tr w:rsidR="00A5701C" w:rsidRPr="00D82C2B" w14:paraId="726EC3A9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55B896AB" w14:textId="2740C051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544" w:type="dxa"/>
          </w:tcPr>
          <w:p w14:paraId="257912F0" w14:textId="63478369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min. 1 x usb-c</w:t>
            </w:r>
          </w:p>
        </w:tc>
        <w:tc>
          <w:tcPr>
            <w:tcW w:w="5244" w:type="dxa"/>
          </w:tcPr>
          <w:p w14:paraId="30D83B7C" w14:textId="1500629C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932126909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32126909"/>
          </w:p>
        </w:tc>
      </w:tr>
      <w:tr w:rsidR="00A5701C" w:rsidRPr="00D82C2B" w14:paraId="280FB8EF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947763B" w14:textId="06C8BCF8" w:rsidR="00A5701C" w:rsidRPr="00D82C2B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82C2B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544" w:type="dxa"/>
          </w:tcPr>
          <w:p w14:paraId="758F9FC1" w14:textId="5A1B9E1D" w:rsidR="00A5701C" w:rsidRPr="00D82C2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82C2B">
              <w:rPr>
                <w:rFonts w:ascii="Times New Roman" w:hAnsi="Times New Roman"/>
                <w:sz w:val="20"/>
                <w:szCs w:val="20"/>
              </w:rPr>
              <w:t>system operacyjny Windows 10 lub 11</w:t>
            </w:r>
          </w:p>
        </w:tc>
        <w:tc>
          <w:tcPr>
            <w:tcW w:w="5244" w:type="dxa"/>
          </w:tcPr>
          <w:p w14:paraId="21F0A5A7" w14:textId="149FEEB2" w:rsidR="00A5701C" w:rsidRPr="00D82C2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434834693" w:edGrp="everyone"/>
            <w:r w:rsidRPr="00D82C2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34834693"/>
          </w:p>
        </w:tc>
      </w:tr>
      <w:tr w:rsidR="00A5701C" w:rsidRPr="00C60AE8" w14:paraId="23A82977" w14:textId="77777777" w:rsidTr="00455115">
        <w:trPr>
          <w:trHeight w:val="914"/>
        </w:trPr>
        <w:tc>
          <w:tcPr>
            <w:tcW w:w="9389" w:type="dxa"/>
            <w:gridSpan w:val="4"/>
            <w:vAlign w:val="center"/>
          </w:tcPr>
          <w:p w14:paraId="42C8927A" w14:textId="1A3A6069" w:rsidR="00A5701C" w:rsidRPr="009B690C" w:rsidRDefault="00A5701C" w:rsidP="00A5701C">
            <w:pPr>
              <w:pStyle w:val="Akapitzlist"/>
              <w:contextualSpacing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9B690C">
              <w:rPr>
                <w:rFonts w:ascii="Times New Roman" w:hAnsi="Times New Roman"/>
                <w:b/>
                <w:bCs/>
                <w:sz w:val="20"/>
                <w:szCs w:val="20"/>
              </w:rPr>
              <w:t>. Dedykowane oprogramowanie do pomiarów CPL oraz przystawek termostatujących</w:t>
            </w:r>
            <w:r w:rsidRPr="009B690C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A5701C" w:rsidRPr="00C60AE8" w14:paraId="6F9991A4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559B41" w14:textId="72B175A9" w:rsidR="00A5701C" w:rsidRPr="009B690C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44" w:type="dxa"/>
          </w:tcPr>
          <w:p w14:paraId="5A31EC25" w14:textId="39D5FF8B" w:rsidR="00A5701C" w:rsidRPr="009B690C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B690C">
              <w:rPr>
                <w:rFonts w:ascii="Times New Roman" w:hAnsi="Times New Roman" w:cs="Times New Roman"/>
                <w:sz w:val="20"/>
                <w:szCs w:val="20"/>
              </w:rPr>
              <w:t xml:space="preserve">tworzenie i zapisywanie metodyk pomiarowych dla spektrometru CPL z przystawką termostatującą </w:t>
            </w:r>
          </w:p>
        </w:tc>
        <w:tc>
          <w:tcPr>
            <w:tcW w:w="5244" w:type="dxa"/>
          </w:tcPr>
          <w:p w14:paraId="483D37FC" w14:textId="4DD435C3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1583828245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583828245"/>
          </w:p>
        </w:tc>
      </w:tr>
      <w:tr w:rsidR="00A5701C" w:rsidRPr="00C60AE8" w14:paraId="26A64469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14E5FA91" w14:textId="57D38A36" w:rsidR="00A5701C" w:rsidRPr="009B690C" w:rsidRDefault="00A5701C" w:rsidP="00A5701C">
            <w:pPr>
              <w:suppressAutoHyphens w:val="0"/>
              <w:jc w:val="center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544" w:type="dxa"/>
          </w:tcPr>
          <w:p w14:paraId="55CA4F49" w14:textId="54C04146" w:rsidR="00A5701C" w:rsidRPr="009B690C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9B690C">
              <w:rPr>
                <w:rFonts w:ascii="Times New Roman" w:hAnsi="Times New Roman"/>
                <w:sz w:val="20"/>
                <w:szCs w:val="20"/>
              </w:rPr>
              <w:t>możliwość zbierania danych trójwymiarowych</w:t>
            </w:r>
          </w:p>
        </w:tc>
        <w:tc>
          <w:tcPr>
            <w:tcW w:w="5244" w:type="dxa"/>
          </w:tcPr>
          <w:p w14:paraId="4D508FB7" w14:textId="6AC957B1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717490333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717490333"/>
          </w:p>
        </w:tc>
      </w:tr>
      <w:tr w:rsidR="00A5701C" w:rsidRPr="00C60AE8" w14:paraId="656A9E80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20753BEC" w14:textId="46B7AFD4" w:rsidR="00A5701C" w:rsidRPr="009B690C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544" w:type="dxa"/>
          </w:tcPr>
          <w:p w14:paraId="4C889809" w14:textId="794D65B0" w:rsidR="00A5701C" w:rsidRPr="009B690C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9B690C">
              <w:rPr>
                <w:rFonts w:ascii="Times New Roman" w:hAnsi="Times New Roman"/>
                <w:sz w:val="20"/>
                <w:szCs w:val="20"/>
              </w:rPr>
              <w:t>autodiagnostyka i walidacja aparatu</w:t>
            </w:r>
          </w:p>
        </w:tc>
        <w:tc>
          <w:tcPr>
            <w:tcW w:w="5244" w:type="dxa"/>
          </w:tcPr>
          <w:p w14:paraId="2F3D802A" w14:textId="7868D012" w:rsidR="00A5701C" w:rsidRPr="00C60AE8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permStart w:id="6243151" w:edGrp="everyone"/>
            <w:r w:rsidRPr="00C60AE8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6243151"/>
          </w:p>
        </w:tc>
      </w:tr>
      <w:tr w:rsidR="00A5701C" w:rsidRPr="00C60AE8" w14:paraId="5DA3BD7B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0ED76EC4" w14:textId="68AECC97" w:rsidR="00A5701C" w:rsidRPr="009B690C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544" w:type="dxa"/>
          </w:tcPr>
          <w:p w14:paraId="79C10082" w14:textId="672591AE" w:rsidR="00A5701C" w:rsidRPr="009B690C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9B690C">
              <w:rPr>
                <w:rFonts w:ascii="Times New Roman" w:hAnsi="Times New Roman"/>
                <w:sz w:val="20"/>
                <w:szCs w:val="20"/>
              </w:rPr>
              <w:t>wyświetlanie i nakładanie widm</w:t>
            </w:r>
          </w:p>
        </w:tc>
        <w:tc>
          <w:tcPr>
            <w:tcW w:w="5244" w:type="dxa"/>
          </w:tcPr>
          <w:p w14:paraId="7C3D7AFA" w14:textId="3606679A" w:rsidR="00A5701C" w:rsidRPr="00C60AE8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permStart w:id="959475460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959475460"/>
          </w:p>
        </w:tc>
      </w:tr>
      <w:tr w:rsidR="00A5701C" w:rsidRPr="00C60AE8" w14:paraId="333797FA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6DA910D7" w14:textId="325EFE85" w:rsidR="00A5701C" w:rsidRPr="009B690C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544" w:type="dxa"/>
          </w:tcPr>
          <w:p w14:paraId="09F7FD4C" w14:textId="161F46E4" w:rsidR="00A5701C" w:rsidRPr="009B690C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B690C">
              <w:rPr>
                <w:rFonts w:ascii="Times New Roman" w:hAnsi="Times New Roman" w:cs="Times New Roman"/>
                <w:sz w:val="20"/>
                <w:szCs w:val="20"/>
              </w:rPr>
              <w:t>obróbka widm z wykorzystaniem funkcji matematycznych (co najmniej: dodawanie/odejmowanie/dzielenie)</w:t>
            </w:r>
          </w:p>
        </w:tc>
        <w:tc>
          <w:tcPr>
            <w:tcW w:w="5244" w:type="dxa"/>
          </w:tcPr>
          <w:p w14:paraId="09BD0363" w14:textId="0B68B492" w:rsidR="00A5701C" w:rsidRPr="00C60AE8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permStart w:id="1189228224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189228224"/>
          </w:p>
        </w:tc>
      </w:tr>
      <w:tr w:rsidR="00A5701C" w:rsidRPr="00C60AE8" w14:paraId="43ECB141" w14:textId="77777777" w:rsidTr="00DF407A">
        <w:trPr>
          <w:gridAfter w:val="1"/>
          <w:wAfter w:w="34" w:type="dxa"/>
          <w:trHeight w:val="262"/>
        </w:trPr>
        <w:tc>
          <w:tcPr>
            <w:tcW w:w="567" w:type="dxa"/>
          </w:tcPr>
          <w:p w14:paraId="76CE0F55" w14:textId="01B5FE01" w:rsidR="00A5701C" w:rsidRPr="009B690C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544" w:type="dxa"/>
          </w:tcPr>
          <w:p w14:paraId="5A2F34F3" w14:textId="7AC31E0D" w:rsidR="00A5701C" w:rsidRPr="009B690C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B690C">
              <w:rPr>
                <w:rFonts w:ascii="Times New Roman" w:hAnsi="Times New Roman" w:cs="Times New Roman"/>
                <w:sz w:val="20"/>
                <w:szCs w:val="20"/>
              </w:rPr>
              <w:t>korekcja linii podstawowej</w:t>
            </w:r>
          </w:p>
        </w:tc>
        <w:tc>
          <w:tcPr>
            <w:tcW w:w="5244" w:type="dxa"/>
          </w:tcPr>
          <w:p w14:paraId="600F3EE5" w14:textId="4DBF63EE" w:rsidR="00A5701C" w:rsidRPr="00C60AE8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permStart w:id="706300643" w:edGrp="everyone"/>
            <w:r w:rsidRPr="00C60AE8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706300643"/>
          </w:p>
        </w:tc>
      </w:tr>
      <w:tr w:rsidR="00A5701C" w:rsidRPr="00C60AE8" w14:paraId="27778209" w14:textId="77777777" w:rsidTr="00DF407A">
        <w:trPr>
          <w:gridAfter w:val="1"/>
          <w:wAfter w:w="34" w:type="dxa"/>
          <w:trHeight w:val="310"/>
        </w:trPr>
        <w:tc>
          <w:tcPr>
            <w:tcW w:w="567" w:type="dxa"/>
          </w:tcPr>
          <w:p w14:paraId="48AD9469" w14:textId="0C0E2893" w:rsidR="00A5701C" w:rsidRPr="009B690C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544" w:type="dxa"/>
          </w:tcPr>
          <w:p w14:paraId="46236200" w14:textId="794D5491" w:rsidR="00A5701C" w:rsidRPr="009B690C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9B690C">
              <w:rPr>
                <w:rFonts w:ascii="Times New Roman" w:hAnsi="Times New Roman"/>
                <w:sz w:val="20"/>
                <w:szCs w:val="20"/>
              </w:rPr>
              <w:t>liczenie pochodnych</w:t>
            </w:r>
          </w:p>
        </w:tc>
        <w:tc>
          <w:tcPr>
            <w:tcW w:w="5244" w:type="dxa"/>
          </w:tcPr>
          <w:p w14:paraId="56737C61" w14:textId="5DC21CF4" w:rsidR="00A5701C" w:rsidRPr="00C60AE8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permStart w:id="1513822982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513822982"/>
          </w:p>
        </w:tc>
      </w:tr>
      <w:tr w:rsidR="00A5701C" w:rsidRPr="00C60AE8" w14:paraId="3FFBE262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2EC46338" w14:textId="62D0CF1B" w:rsidR="00A5701C" w:rsidRPr="009B690C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544" w:type="dxa"/>
          </w:tcPr>
          <w:p w14:paraId="3F1F2DEA" w14:textId="550D46D3" w:rsidR="00A5701C" w:rsidRPr="009B690C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B690C">
              <w:rPr>
                <w:rFonts w:ascii="Times New Roman" w:hAnsi="Times New Roman" w:cs="Times New Roman"/>
                <w:sz w:val="20"/>
                <w:szCs w:val="20"/>
              </w:rPr>
              <w:t>znajdowanie pików</w:t>
            </w:r>
          </w:p>
        </w:tc>
        <w:tc>
          <w:tcPr>
            <w:tcW w:w="5244" w:type="dxa"/>
          </w:tcPr>
          <w:p w14:paraId="2A314A4B" w14:textId="6B0F36DB" w:rsidR="00A5701C" w:rsidRPr="00C60AE8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permStart w:id="592018140" w:edGrp="everyone"/>
            <w:r w:rsidRPr="00C60AE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592018140"/>
          </w:p>
        </w:tc>
      </w:tr>
      <w:tr w:rsidR="00A5701C" w:rsidRPr="00C60AE8" w14:paraId="23A39ADB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3D2899DA" w14:textId="22C181D5" w:rsidR="00A5701C" w:rsidRPr="009B690C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B690C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544" w:type="dxa"/>
          </w:tcPr>
          <w:p w14:paraId="59A30846" w14:textId="1642A777" w:rsidR="00A5701C" w:rsidRPr="009B690C" w:rsidRDefault="00A5701C" w:rsidP="00A5701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B690C">
              <w:rPr>
                <w:rFonts w:ascii="Times New Roman" w:hAnsi="Times New Roman" w:cs="Times New Roman"/>
                <w:sz w:val="20"/>
                <w:szCs w:val="20"/>
              </w:rPr>
              <w:t>konwersja danych do formatu tekstowego</w:t>
            </w:r>
          </w:p>
        </w:tc>
        <w:tc>
          <w:tcPr>
            <w:tcW w:w="5244" w:type="dxa"/>
          </w:tcPr>
          <w:p w14:paraId="5E815B97" w14:textId="36DD5420" w:rsidR="00A5701C" w:rsidRPr="00C60AE8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permStart w:id="1450590647" w:edGrp="everyone"/>
            <w:r w:rsidRPr="00C60AE8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                                                                                               </w:t>
            </w:r>
            <w:permEnd w:id="1450590647"/>
          </w:p>
        </w:tc>
      </w:tr>
      <w:tr w:rsidR="00A5701C" w:rsidRPr="00DF4C7B" w14:paraId="54BEFE39" w14:textId="77777777" w:rsidTr="00455115">
        <w:trPr>
          <w:gridAfter w:val="1"/>
          <w:wAfter w:w="34" w:type="dxa"/>
          <w:trHeight w:val="635"/>
        </w:trPr>
        <w:tc>
          <w:tcPr>
            <w:tcW w:w="9355" w:type="dxa"/>
            <w:gridSpan w:val="3"/>
            <w:vAlign w:val="center"/>
          </w:tcPr>
          <w:p w14:paraId="1C3C6A19" w14:textId="79E60AC4" w:rsidR="00A5701C" w:rsidRPr="00DF4C7B" w:rsidRDefault="00A5701C" w:rsidP="00A5701C">
            <w:pPr>
              <w:pStyle w:val="Akapitzlist"/>
              <w:suppressAutoHyphens w:val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F4C7B">
              <w:rPr>
                <w:rFonts w:ascii="Times New Roman" w:hAnsi="Times New Roman"/>
                <w:b/>
                <w:bCs/>
                <w:sz w:val="20"/>
                <w:szCs w:val="20"/>
              </w:rPr>
              <w:t>6. Inne wymagania</w:t>
            </w:r>
            <w:r w:rsidRPr="00DF4C7B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DF4C7B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A5701C" w:rsidRPr="00DF4C7B" w14:paraId="3C788138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3D0C070B" w14:textId="0C1DB7F7" w:rsidR="00A5701C" w:rsidRPr="00DF4C7B" w:rsidRDefault="00A5701C" w:rsidP="00A5701C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F4C7B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44" w:type="dxa"/>
          </w:tcPr>
          <w:p w14:paraId="11771853" w14:textId="7F30F223" w:rsidR="00A5701C" w:rsidRPr="00DF4C7B" w:rsidRDefault="00A5701C" w:rsidP="00A5701C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F4C7B">
              <w:rPr>
                <w:rFonts w:ascii="Times New Roman" w:hAnsi="Times New Roman"/>
                <w:sz w:val="20"/>
                <w:szCs w:val="20"/>
              </w:rPr>
              <w:t>zestaw wzorców do adiustacji sygnału CPL</w:t>
            </w:r>
          </w:p>
        </w:tc>
        <w:tc>
          <w:tcPr>
            <w:tcW w:w="5244" w:type="dxa"/>
          </w:tcPr>
          <w:p w14:paraId="20ECEE23" w14:textId="17E52A94" w:rsidR="00A5701C" w:rsidRPr="00DF4C7B" w:rsidRDefault="00A5701C" w:rsidP="00A5701C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731791962" w:edGrp="everyone"/>
            <w:r w:rsidRPr="00DF4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31791962"/>
          </w:p>
        </w:tc>
      </w:tr>
      <w:tr w:rsidR="00E816FD" w:rsidRPr="000961A7" w14:paraId="772DC936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168EAE41" w14:textId="6AC2942B" w:rsidR="00E816FD" w:rsidRPr="000961A7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544" w:type="dxa"/>
          </w:tcPr>
          <w:p w14:paraId="7ABFA9A2" w14:textId="703FED82" w:rsidR="00E816FD" w:rsidRPr="000961A7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0961A7">
              <w:rPr>
                <w:rFonts w:ascii="Times New Roman" w:hAnsi="Times New Roman"/>
                <w:sz w:val="20"/>
                <w:szCs w:val="20"/>
              </w:rPr>
              <w:t xml:space="preserve">zestaw </w:t>
            </w:r>
            <w:r>
              <w:rPr>
                <w:rFonts w:ascii="Times New Roman" w:hAnsi="Times New Roman"/>
                <w:sz w:val="20"/>
                <w:szCs w:val="20"/>
              </w:rPr>
              <w:t>kwarcowych kuwet pomiarowych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 dwoma i czterema transparentnymi okienkami (</w:t>
            </w:r>
            <w:r w:rsidR="0078432B">
              <w:rPr>
                <w:rFonts w:ascii="Times New Roman" w:hAnsi="Times New Roman"/>
                <w:sz w:val="20"/>
                <w:szCs w:val="20"/>
              </w:rPr>
              <w:t xml:space="preserve">długość </w:t>
            </w:r>
            <w:r>
              <w:rPr>
                <w:rFonts w:ascii="Times New Roman" w:hAnsi="Times New Roman"/>
                <w:sz w:val="20"/>
                <w:szCs w:val="20"/>
              </w:rPr>
              <w:t>10 mm, objętość 3.5 mL)</w:t>
            </w:r>
            <w:r w:rsidR="00E66AAB">
              <w:rPr>
                <w:rFonts w:ascii="Times New Roman" w:hAnsi="Times New Roman"/>
                <w:sz w:val="20"/>
                <w:szCs w:val="20"/>
              </w:rPr>
              <w:t xml:space="preserve"> – 100 sztuk</w:t>
            </w:r>
          </w:p>
        </w:tc>
        <w:tc>
          <w:tcPr>
            <w:tcW w:w="5244" w:type="dxa"/>
          </w:tcPr>
          <w:p w14:paraId="25DBAAA2" w14:textId="28C4E30A" w:rsidR="00E816FD" w:rsidRPr="000961A7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539625732" w:edGrp="everyone"/>
            <w:r w:rsidRPr="00DF4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39625732"/>
          </w:p>
        </w:tc>
      </w:tr>
      <w:tr w:rsidR="00E816FD" w:rsidRPr="000961A7" w14:paraId="4A2B8789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2E95ACCA" w14:textId="2F8EEF5E" w:rsidR="00E816FD" w:rsidRPr="000961A7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0961A7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44" w:type="dxa"/>
          </w:tcPr>
          <w:p w14:paraId="3F127FE0" w14:textId="2B915E4B" w:rsidR="00E816FD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EC3831">
              <w:rPr>
                <w:rFonts w:ascii="Times New Roman" w:hAnsi="Times New Roman"/>
                <w:sz w:val="22"/>
                <w:szCs w:val="22"/>
              </w:rPr>
              <w:t>zestaw dedykowan</w:t>
            </w:r>
            <w:r>
              <w:rPr>
                <w:rFonts w:ascii="Times New Roman" w:hAnsi="Times New Roman"/>
                <w:sz w:val="22"/>
                <w:szCs w:val="22"/>
              </w:rPr>
              <w:t>ej k</w:t>
            </w:r>
            <w:r w:rsidRPr="00EC3831">
              <w:rPr>
                <w:rFonts w:ascii="Times New Roman" w:hAnsi="Times New Roman"/>
                <w:sz w:val="22"/>
                <w:szCs w:val="22"/>
              </w:rPr>
              <w:t>uwet</w:t>
            </w:r>
            <w:r>
              <w:rPr>
                <w:rFonts w:ascii="Times New Roman" w:hAnsi="Times New Roman"/>
                <w:sz w:val="22"/>
                <w:szCs w:val="22"/>
              </w:rPr>
              <w:t>y</w:t>
            </w:r>
            <w:r w:rsidRPr="00EC3831">
              <w:rPr>
                <w:rFonts w:ascii="Times New Roman" w:hAnsi="Times New Roman"/>
                <w:sz w:val="22"/>
                <w:szCs w:val="22"/>
              </w:rPr>
              <w:t xml:space="preserve"> demontowa</w:t>
            </w:r>
            <w:r>
              <w:rPr>
                <w:rFonts w:ascii="Times New Roman" w:hAnsi="Times New Roman"/>
                <w:sz w:val="22"/>
                <w:szCs w:val="22"/>
              </w:rPr>
              <w:t>nej do mikro-objętości</w:t>
            </w:r>
          </w:p>
        </w:tc>
        <w:tc>
          <w:tcPr>
            <w:tcW w:w="5244" w:type="dxa"/>
          </w:tcPr>
          <w:p w14:paraId="43C07A95" w14:textId="456CE94A" w:rsidR="00E816FD" w:rsidRPr="000961A7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79532095" w:edGrp="everyone"/>
            <w:r w:rsidRPr="000961A7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79532095"/>
          </w:p>
        </w:tc>
      </w:tr>
      <w:tr w:rsidR="00E816FD" w:rsidRPr="00DF4C7B" w14:paraId="03A9B534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073C11D1" w14:textId="4EE4DA6E" w:rsidR="00E816FD" w:rsidRPr="00DF4C7B" w:rsidRDefault="0078432B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4" w:name="_Hlk177533644"/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="00E816FD" w:rsidRPr="00DF4C7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544" w:type="dxa"/>
          </w:tcPr>
          <w:p w14:paraId="26843793" w14:textId="61478F18" w:rsidR="00E816FD" w:rsidRPr="00DF4C7B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DF4C7B">
              <w:rPr>
                <w:rFonts w:ascii="Times New Roman" w:hAnsi="Times New Roman"/>
                <w:sz w:val="20"/>
                <w:szCs w:val="20"/>
              </w:rPr>
              <w:t>po standardowym szkoleniu przeprowadzonym po instalacji aparatu, dwa dodatkowe szkolenia aplikacyjne, każde w wymiarze nie mniejszym niż 10 godzin</w:t>
            </w:r>
          </w:p>
        </w:tc>
        <w:tc>
          <w:tcPr>
            <w:tcW w:w="5244" w:type="dxa"/>
          </w:tcPr>
          <w:p w14:paraId="3954C22B" w14:textId="0BE8E296" w:rsidR="00E816FD" w:rsidRPr="00DF4C7B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140156487" w:edGrp="everyone"/>
            <w:r w:rsidRPr="00DF4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140156487"/>
          </w:p>
        </w:tc>
      </w:tr>
      <w:tr w:rsidR="00E816FD" w:rsidRPr="00DF4C7B" w14:paraId="4677FFFF" w14:textId="77777777" w:rsidTr="00646AAF">
        <w:trPr>
          <w:gridAfter w:val="1"/>
          <w:wAfter w:w="34" w:type="dxa"/>
          <w:trHeight w:val="685"/>
        </w:trPr>
        <w:tc>
          <w:tcPr>
            <w:tcW w:w="9355" w:type="dxa"/>
            <w:gridSpan w:val="3"/>
            <w:vAlign w:val="center"/>
          </w:tcPr>
          <w:p w14:paraId="618856D4" w14:textId="30338EFB" w:rsidR="00E816FD" w:rsidRPr="00DF4C7B" w:rsidRDefault="00E816FD" w:rsidP="00E816FD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 w:rsidRPr="00DF4C7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t>Parametry techniczne dodatkowo punktowane - fakultatywne</w:t>
            </w:r>
            <w:r w:rsidRPr="00DF4C7B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  <w:r w:rsidRPr="00DF4C7B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46AAF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>– kryteria oceny ofert</w:t>
            </w:r>
            <w:r w:rsidRPr="00DF4C7B">
              <w:rPr>
                <w:rFonts w:ascii="Times New Roman" w:hAnsi="Times New Roman"/>
                <w:bCs/>
                <w:sz w:val="20"/>
                <w:szCs w:val="20"/>
              </w:rPr>
              <w:t>):</w:t>
            </w:r>
          </w:p>
        </w:tc>
      </w:tr>
      <w:bookmarkEnd w:id="4"/>
      <w:tr w:rsidR="00E816FD" w:rsidRPr="00DF4C7B" w14:paraId="0EB47EAF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17D7388B" w14:textId="23148103" w:rsidR="00E816FD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44" w:type="dxa"/>
          </w:tcPr>
          <w:p w14:paraId="36A0E7FD" w14:textId="2466C876" w:rsidR="00E816FD" w:rsidRPr="00DF4C7B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>komora próbki umożliwiająca pomiary zarówno w geometrii 180°, jak i opcjonalnie 90°, po rozbudowaniu spektrometru o dodatkową część wzbudzającą</w:t>
            </w:r>
          </w:p>
        </w:tc>
        <w:tc>
          <w:tcPr>
            <w:tcW w:w="5244" w:type="dxa"/>
          </w:tcPr>
          <w:p w14:paraId="55F0B74A" w14:textId="27F0A775" w:rsidR="00E816FD" w:rsidRPr="00DF4C7B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582190315" w:edGrp="everyone"/>
            <w:r w:rsidRPr="00DF4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82190315"/>
          </w:p>
        </w:tc>
      </w:tr>
      <w:tr w:rsidR="00E816FD" w:rsidRPr="00DF4C7B" w14:paraId="2324AD75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17964A8D" w14:textId="500621CC" w:rsidR="00E816FD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544" w:type="dxa"/>
          </w:tcPr>
          <w:p w14:paraId="7BB6D2DE" w14:textId="6A6E49BF" w:rsidR="00E816FD" w:rsidRPr="00DF4C7B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>dostawa komory pomiarowej aparatu CPL umożliwiająca przeprowadzenie pomiarów z zastosowaniem posiadanego przez Zamawiającego kriostatu Oxford Optistat DN</w:t>
            </w:r>
          </w:p>
        </w:tc>
        <w:tc>
          <w:tcPr>
            <w:tcW w:w="5244" w:type="dxa"/>
          </w:tcPr>
          <w:p w14:paraId="2FC49213" w14:textId="7C2E6EB3" w:rsidR="00E816FD" w:rsidRPr="00DF4C7B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321149898" w:edGrp="everyone"/>
            <w:r w:rsidRPr="00DF4C7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321149898"/>
          </w:p>
        </w:tc>
      </w:tr>
      <w:tr w:rsidR="00E816FD" w:rsidRPr="00646AAF" w14:paraId="3C81A2C9" w14:textId="77777777" w:rsidTr="00455115">
        <w:trPr>
          <w:gridAfter w:val="1"/>
          <w:wAfter w:w="34" w:type="dxa"/>
          <w:trHeight w:val="639"/>
        </w:trPr>
        <w:tc>
          <w:tcPr>
            <w:tcW w:w="9355" w:type="dxa"/>
            <w:gridSpan w:val="3"/>
            <w:vAlign w:val="center"/>
          </w:tcPr>
          <w:p w14:paraId="11E2952D" w14:textId="65123153" w:rsidR="00E816FD" w:rsidRPr="00646AAF" w:rsidRDefault="00E816FD" w:rsidP="00E816FD">
            <w:pPr>
              <w:pStyle w:val="Akapitzlist"/>
              <w:suppressAutoHyphens w:val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t>. Termin, warunki dostawy oraz wymagane szkolenia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816FD" w:rsidRPr="00C60AE8" w14:paraId="78B78689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37E343A2" w14:textId="2A8E54B1" w:rsidR="00E816FD" w:rsidRPr="00646AAF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44" w:type="dxa"/>
          </w:tcPr>
          <w:p w14:paraId="24A6614A" w14:textId="5D22CF87" w:rsidR="00E816FD" w:rsidRPr="00646AAF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 xml:space="preserve">Wymagany termin dla realizacji niniejszego zamówienia, w tym instalacji, uruchomienia, testowania i przeszkolenia personelu Zamawiającego: w ciągu 12 miesięcy od daty zawarcia umowy, nie później niż do 16.02.2026 r. </w:t>
            </w:r>
          </w:p>
        </w:tc>
        <w:tc>
          <w:tcPr>
            <w:tcW w:w="5244" w:type="dxa"/>
          </w:tcPr>
          <w:p w14:paraId="1DEF19A5" w14:textId="14823BA5" w:rsidR="00E816FD" w:rsidRPr="00646AAF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2055361804" w:edGrp="everyone"/>
            <w:r w:rsidRPr="00646AA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55361804"/>
          </w:p>
        </w:tc>
      </w:tr>
      <w:tr w:rsidR="00E816FD" w:rsidRPr="00646AAF" w14:paraId="0F69DAB3" w14:textId="77777777" w:rsidTr="00455115">
        <w:trPr>
          <w:gridAfter w:val="1"/>
          <w:wAfter w:w="34" w:type="dxa"/>
          <w:trHeight w:val="630"/>
        </w:trPr>
        <w:tc>
          <w:tcPr>
            <w:tcW w:w="9355" w:type="dxa"/>
            <w:gridSpan w:val="3"/>
            <w:vAlign w:val="center"/>
          </w:tcPr>
          <w:p w14:paraId="650F1A1E" w14:textId="3A065119" w:rsidR="00E816FD" w:rsidRPr="00646AAF" w:rsidRDefault="00E816FD" w:rsidP="00E816FD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t>. Gwarancja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816FD" w:rsidRPr="00646AAF" w14:paraId="4487850D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383DCF56" w14:textId="50C8261E" w:rsidR="00E816FD" w:rsidRPr="00646AAF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44" w:type="dxa"/>
          </w:tcPr>
          <w:p w14:paraId="3647F0FB" w14:textId="380105DC" w:rsidR="00E816FD" w:rsidRPr="00646AAF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bookmarkStart w:id="5" w:name="_Hlk172884399"/>
            <w:r w:rsidRPr="00646AAF">
              <w:rPr>
                <w:rFonts w:ascii="Times New Roman" w:hAnsi="Times New Roman"/>
                <w:sz w:val="20"/>
                <w:szCs w:val="20"/>
              </w:rPr>
              <w:t xml:space="preserve">minimalny okres gwarancji: 12 miesięcy </w:t>
            </w:r>
            <w:r w:rsidRPr="00646AAF">
              <w:rPr>
                <w:rFonts w:ascii="Times New Roman" w:hAnsi="Times New Roman"/>
                <w:sz w:val="20"/>
                <w:szCs w:val="20"/>
                <w:lang w:eastAsia="pl-PL"/>
              </w:rPr>
              <w:t>od daty podpisania bezusterkowego protokołu odbioru</w:t>
            </w:r>
            <w:bookmarkEnd w:id="5"/>
          </w:p>
        </w:tc>
        <w:tc>
          <w:tcPr>
            <w:tcW w:w="5244" w:type="dxa"/>
          </w:tcPr>
          <w:p w14:paraId="00F4A5C1" w14:textId="6AC16C5C" w:rsidR="00E816FD" w:rsidRPr="00646AAF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609177461" w:edGrp="everyone"/>
            <w:r w:rsidRPr="00646AA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09177461"/>
          </w:p>
        </w:tc>
      </w:tr>
      <w:tr w:rsidR="00E816FD" w:rsidRPr="00C60AE8" w14:paraId="705A897A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0C025AD3" w14:textId="02AE3CA1" w:rsidR="00E816FD" w:rsidRPr="00646AAF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544" w:type="dxa"/>
          </w:tcPr>
          <w:p w14:paraId="5163136A" w14:textId="3953670B" w:rsidR="00E816FD" w:rsidRPr="00646AAF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w ramach gwarancji Wykonawca pokryje koszty napraw urządzenia, jego wyposażenia i oprogramowania, a także </w:t>
            </w:r>
            <w:r w:rsidRPr="00646AAF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pokryje koszty wymiany uszkodzonych elementów, koszty transportu, ubezpieczenia, koszty robocizny oraz ewentualne koszty podroży i pobytu specjalistów w Polsce</w:t>
            </w:r>
          </w:p>
        </w:tc>
        <w:tc>
          <w:tcPr>
            <w:tcW w:w="5244" w:type="dxa"/>
          </w:tcPr>
          <w:p w14:paraId="60EC9D47" w14:textId="66A13372" w:rsidR="00E816FD" w:rsidRPr="00646AAF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534221410" w:edGrp="everyone"/>
            <w:r w:rsidRPr="00646AA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 </w:t>
            </w:r>
            <w:permEnd w:id="1534221410"/>
          </w:p>
        </w:tc>
      </w:tr>
      <w:tr w:rsidR="00E816FD" w:rsidRPr="00646AAF" w14:paraId="498D1419" w14:textId="77777777" w:rsidTr="00455115">
        <w:trPr>
          <w:gridAfter w:val="1"/>
          <w:wAfter w:w="34" w:type="dxa"/>
          <w:trHeight w:val="560"/>
        </w:trPr>
        <w:tc>
          <w:tcPr>
            <w:tcW w:w="9355" w:type="dxa"/>
            <w:gridSpan w:val="3"/>
            <w:vAlign w:val="center"/>
          </w:tcPr>
          <w:p w14:paraId="6FFFF5FE" w14:textId="0DA12AE3" w:rsidR="00E816FD" w:rsidRPr="00646AAF" w:rsidRDefault="00E816FD" w:rsidP="00E816FD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</w:rPr>
              <w:t>. Serwis</w:t>
            </w:r>
            <w:r w:rsidRPr="00646AAF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E816FD" w:rsidRPr="00646AAF" w14:paraId="6B356707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395DBB9F" w14:textId="0EEB3A5F" w:rsidR="00E816FD" w:rsidRPr="00646AAF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544" w:type="dxa"/>
          </w:tcPr>
          <w:p w14:paraId="5BF38F69" w14:textId="12E2051D" w:rsidR="00E816FD" w:rsidRPr="00646AAF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>czas reakcji serwisu w okresie gwarancyjnym maksymalnie 5 dni roboczych od zgłoszenia</w:t>
            </w:r>
          </w:p>
        </w:tc>
        <w:tc>
          <w:tcPr>
            <w:tcW w:w="5244" w:type="dxa"/>
          </w:tcPr>
          <w:p w14:paraId="29D1A861" w14:textId="4181A981" w:rsidR="00E816FD" w:rsidRPr="00646AAF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891297211" w:edGrp="everyone"/>
            <w:r w:rsidRPr="00646AA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91297211"/>
          </w:p>
        </w:tc>
      </w:tr>
      <w:tr w:rsidR="00E816FD" w:rsidRPr="00646AAF" w14:paraId="640950CB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443647B7" w14:textId="03FA3054" w:rsidR="00E816FD" w:rsidRPr="00646AAF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544" w:type="dxa"/>
          </w:tcPr>
          <w:p w14:paraId="716A1EA7" w14:textId="2AF769F9" w:rsidR="00E816FD" w:rsidRPr="00646AAF" w:rsidRDefault="00E816FD" w:rsidP="00E816FD">
            <w:pPr>
              <w:tabs>
                <w:tab w:val="left" w:pos="1046"/>
              </w:tabs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zgłoszenia; jeśli konieczne będzie sprowadzenie części zamiennej z zagranicy nie dłużej niż 35 dni roboczych</w:t>
            </w:r>
          </w:p>
        </w:tc>
        <w:tc>
          <w:tcPr>
            <w:tcW w:w="5244" w:type="dxa"/>
          </w:tcPr>
          <w:p w14:paraId="0F26F172" w14:textId="7D001C50" w:rsidR="00E816FD" w:rsidRPr="00646AAF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077035353" w:edGrp="everyone"/>
            <w:r w:rsidRPr="00646AA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77035353"/>
          </w:p>
        </w:tc>
      </w:tr>
      <w:tr w:rsidR="00E816FD" w:rsidRPr="00C60AE8" w14:paraId="6B1654C0" w14:textId="77777777" w:rsidTr="00DF407A">
        <w:trPr>
          <w:gridAfter w:val="1"/>
          <w:wAfter w:w="34" w:type="dxa"/>
          <w:trHeight w:val="419"/>
        </w:trPr>
        <w:tc>
          <w:tcPr>
            <w:tcW w:w="567" w:type="dxa"/>
          </w:tcPr>
          <w:p w14:paraId="2476A103" w14:textId="64C9B9C5" w:rsidR="00E816FD" w:rsidRPr="00646AAF" w:rsidRDefault="00E816FD" w:rsidP="00E816FD">
            <w:pPr>
              <w:suppressAutoHyphens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46AAF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544" w:type="dxa"/>
          </w:tcPr>
          <w:p w14:paraId="760BA656" w14:textId="70A92CC0" w:rsidR="00E816FD" w:rsidRPr="00646AAF" w:rsidRDefault="00E816FD" w:rsidP="00E816FD">
            <w:pPr>
              <w:suppressAutoHyphens w:val="0"/>
              <w:rPr>
                <w:rFonts w:ascii="Times New Roman" w:hAnsi="Times New Roman"/>
                <w:sz w:val="20"/>
                <w:szCs w:val="20"/>
              </w:rPr>
            </w:pPr>
            <w:r w:rsidRPr="00646AAF">
              <w:rPr>
                <w:rFonts w:ascii="Times New Roman" w:hAnsi="Times New Roman"/>
                <w:sz w:val="20"/>
                <w:szCs w:val="20"/>
              </w:rPr>
              <w:t>Wykonawca zapewni na terenie Polski serwis gwarancyjny oraz serwis pogwarancyjny oraz zapewni dostęp do części zamiennych do dostarczonego urządzenia przez minimum 10 lat po okresie gwarancyjnym</w:t>
            </w:r>
          </w:p>
        </w:tc>
        <w:tc>
          <w:tcPr>
            <w:tcW w:w="5244" w:type="dxa"/>
          </w:tcPr>
          <w:p w14:paraId="37F91E90" w14:textId="3727531A" w:rsidR="00E816FD" w:rsidRPr="00646AAF" w:rsidRDefault="00E816FD" w:rsidP="00E816FD">
            <w:pPr>
              <w:suppressAutoHyphens w:val="0"/>
              <w:rPr>
                <w:rFonts w:ascii="Times New Roman" w:hAnsi="Times New Roman"/>
                <w:b/>
                <w:sz w:val="20"/>
                <w:szCs w:val="20"/>
              </w:rPr>
            </w:pPr>
            <w:permStart w:id="1140085967" w:edGrp="everyone"/>
            <w:r w:rsidRPr="00646AA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40085967"/>
          </w:p>
        </w:tc>
      </w:tr>
    </w:tbl>
    <w:p w14:paraId="540543D9" w14:textId="6908B824" w:rsidR="00AA68A3" w:rsidRPr="00455115" w:rsidRDefault="00AA68A3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455115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455115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455115">
        <w:rPr>
          <w:rFonts w:ascii="Times New Roman" w:hAnsi="Times New Roman"/>
          <w:b/>
          <w:sz w:val="20"/>
          <w:szCs w:val="20"/>
        </w:rPr>
        <w:tab/>
      </w:r>
      <w:r w:rsidRPr="00455115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455115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455115">
        <w:rPr>
          <w:rFonts w:ascii="Times New Roman" w:hAnsi="Times New Roman"/>
          <w:b/>
          <w:sz w:val="20"/>
          <w:szCs w:val="20"/>
        </w:rPr>
        <w:t> </w:t>
      </w:r>
      <w:r w:rsidR="00B617F3" w:rsidRPr="00455115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455115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455115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455115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234A614F" w:rsidR="00FE0B3D" w:rsidRPr="00455115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6" w:name="_Hlk114045177"/>
            <w:permStart w:id="1766730957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1864FD8D" w:rsidR="00FE0B3D" w:rsidRPr="00455115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2106B" w:rsidRPr="00455115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</w:t>
            </w:r>
          </w:p>
        </w:tc>
      </w:tr>
      <w:tr w:rsidR="006E0838" w:rsidRPr="00455115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  <w:bookmarkEnd w:id="6"/>
    </w:tbl>
    <w:p w14:paraId="2C5BCBC9" w14:textId="77777777" w:rsidR="008D32B4" w:rsidRPr="00455115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45511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85241" w14:textId="77777777" w:rsidR="005C5CA2" w:rsidRDefault="005C5CA2" w:rsidP="00ED1BDF">
      <w:r>
        <w:separator/>
      </w:r>
    </w:p>
  </w:endnote>
  <w:endnote w:type="continuationSeparator" w:id="0">
    <w:p w14:paraId="52A9B112" w14:textId="77777777" w:rsidR="005C5CA2" w:rsidRDefault="005C5CA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A61D4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2A61D4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F2AC2" w14:textId="77777777" w:rsidR="005C5CA2" w:rsidRDefault="005C5CA2" w:rsidP="00ED1BDF">
      <w:r>
        <w:separator/>
      </w:r>
    </w:p>
  </w:footnote>
  <w:footnote w:type="continuationSeparator" w:id="0">
    <w:p w14:paraId="6E19C41D" w14:textId="77777777" w:rsidR="005C5CA2" w:rsidRDefault="005C5CA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DA2EB3" w14:paraId="4B8D8842" w14:textId="77777777" w:rsidTr="009F785F">
      <w:tc>
        <w:tcPr>
          <w:tcW w:w="4962" w:type="dxa"/>
        </w:tcPr>
        <w:p w14:paraId="6A4DFA8D" w14:textId="4704AD1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Załącznik Nr </w:t>
          </w:r>
          <w:r w:rsidRPr="00DA2EB3">
            <w:rPr>
              <w:rFonts w:ascii="Times New Roman" w:hAnsi="Times New Roman"/>
              <w:sz w:val="22"/>
              <w:szCs w:val="22"/>
            </w:rPr>
            <w:t>3</w:t>
          </w:r>
          <w:r w:rsidR="00C14FEA" w:rsidRPr="00DA2EB3">
            <w:rPr>
              <w:rFonts w:ascii="Times New Roman" w:hAnsi="Times New Roman"/>
              <w:sz w:val="22"/>
              <w:szCs w:val="22"/>
            </w:rPr>
            <w:t xml:space="preserve"> </w:t>
          </w:r>
          <w:r w:rsidRPr="009F785F">
            <w:rPr>
              <w:rFonts w:ascii="Times New Roman" w:hAnsi="Times New Roman"/>
              <w:sz w:val="22"/>
              <w:szCs w:val="22"/>
            </w:rPr>
            <w:t>do SWZ</w:t>
          </w:r>
          <w:r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4C91E1BE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9F4609A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DA2EB3" w:rsidRPr="00DA2EB3">
            <w:rPr>
              <w:rFonts w:ascii="Times New Roman" w:hAnsi="Times New Roman"/>
              <w:sz w:val="22"/>
              <w:szCs w:val="22"/>
            </w:rPr>
            <w:t>ZP-2401-</w:t>
          </w:r>
          <w:r w:rsidR="00B81A3A">
            <w:rPr>
              <w:rFonts w:ascii="Times New Roman" w:hAnsi="Times New Roman"/>
              <w:sz w:val="22"/>
              <w:szCs w:val="22"/>
            </w:rPr>
            <w:t>1</w:t>
          </w:r>
          <w:r w:rsidR="00DA2EB3" w:rsidRPr="00DA2EB3">
            <w:rPr>
              <w:rFonts w:ascii="Times New Roman" w:hAnsi="Times New Roman"/>
              <w:sz w:val="22"/>
              <w:szCs w:val="22"/>
            </w:rPr>
            <w:t>/2</w:t>
          </w:r>
          <w:r w:rsidR="00B81A3A">
            <w:rPr>
              <w:rFonts w:ascii="Times New Roman" w:hAnsi="Times New Roman"/>
              <w:sz w:val="22"/>
              <w:szCs w:val="22"/>
            </w:rPr>
            <w:t>5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E21A2"/>
    <w:multiLevelType w:val="hybridMultilevel"/>
    <w:tmpl w:val="16C03B82"/>
    <w:lvl w:ilvl="0" w:tplc="4712DF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4E4A35A3"/>
    <w:multiLevelType w:val="hybridMultilevel"/>
    <w:tmpl w:val="16C03B8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F079F9"/>
    <w:multiLevelType w:val="hybridMultilevel"/>
    <w:tmpl w:val="10968E50"/>
    <w:lvl w:ilvl="0" w:tplc="1B2853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363807">
    <w:abstractNumId w:val="1"/>
  </w:num>
  <w:num w:numId="2" w16cid:durableId="964431534">
    <w:abstractNumId w:val="3"/>
  </w:num>
  <w:num w:numId="3" w16cid:durableId="1899241850">
    <w:abstractNumId w:val="0"/>
  </w:num>
  <w:num w:numId="4" w16cid:durableId="191339561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IzMjUyNjEwNzdU0lEKTi0uzszPAykwrAUA71NNpiwAAAA="/>
  </w:docVars>
  <w:rsids>
    <w:rsidRoot w:val="009F5DD5"/>
    <w:rsid w:val="00004858"/>
    <w:rsid w:val="0000518F"/>
    <w:rsid w:val="00013272"/>
    <w:rsid w:val="00013D76"/>
    <w:rsid w:val="00013F55"/>
    <w:rsid w:val="00030EBA"/>
    <w:rsid w:val="0004299E"/>
    <w:rsid w:val="00045AA8"/>
    <w:rsid w:val="00053C6F"/>
    <w:rsid w:val="00057FE3"/>
    <w:rsid w:val="0006562E"/>
    <w:rsid w:val="00070342"/>
    <w:rsid w:val="000732EF"/>
    <w:rsid w:val="00073B0A"/>
    <w:rsid w:val="00083EAC"/>
    <w:rsid w:val="00094558"/>
    <w:rsid w:val="00095B87"/>
    <w:rsid w:val="000961A7"/>
    <w:rsid w:val="000A2FB3"/>
    <w:rsid w:val="000B409A"/>
    <w:rsid w:val="000B7876"/>
    <w:rsid w:val="000C12FC"/>
    <w:rsid w:val="000D143B"/>
    <w:rsid w:val="000D50C5"/>
    <w:rsid w:val="000D6FC6"/>
    <w:rsid w:val="000D779F"/>
    <w:rsid w:val="000E421D"/>
    <w:rsid w:val="000E5CC6"/>
    <w:rsid w:val="000F1E29"/>
    <w:rsid w:val="000F4484"/>
    <w:rsid w:val="000F6A9A"/>
    <w:rsid w:val="000F6E65"/>
    <w:rsid w:val="001030E3"/>
    <w:rsid w:val="001036C3"/>
    <w:rsid w:val="001055AF"/>
    <w:rsid w:val="001055F1"/>
    <w:rsid w:val="0011175D"/>
    <w:rsid w:val="001123DB"/>
    <w:rsid w:val="00115DCE"/>
    <w:rsid w:val="0011707B"/>
    <w:rsid w:val="00122E09"/>
    <w:rsid w:val="001454E4"/>
    <w:rsid w:val="00145714"/>
    <w:rsid w:val="0014591D"/>
    <w:rsid w:val="00166328"/>
    <w:rsid w:val="0017181F"/>
    <w:rsid w:val="001816D0"/>
    <w:rsid w:val="00181C35"/>
    <w:rsid w:val="00183F84"/>
    <w:rsid w:val="00187F5D"/>
    <w:rsid w:val="001920FD"/>
    <w:rsid w:val="001935EB"/>
    <w:rsid w:val="00195319"/>
    <w:rsid w:val="0019580A"/>
    <w:rsid w:val="00197A7F"/>
    <w:rsid w:val="001A4A30"/>
    <w:rsid w:val="001A6786"/>
    <w:rsid w:val="001B1061"/>
    <w:rsid w:val="001B15E4"/>
    <w:rsid w:val="001C7429"/>
    <w:rsid w:val="001D0767"/>
    <w:rsid w:val="001D0D55"/>
    <w:rsid w:val="001D244D"/>
    <w:rsid w:val="001D29BE"/>
    <w:rsid w:val="001D43F1"/>
    <w:rsid w:val="001E0A88"/>
    <w:rsid w:val="001E1E3E"/>
    <w:rsid w:val="001E23D4"/>
    <w:rsid w:val="001E55F9"/>
    <w:rsid w:val="001F0DD1"/>
    <w:rsid w:val="001F24DE"/>
    <w:rsid w:val="001F3B96"/>
    <w:rsid w:val="001F5ED5"/>
    <w:rsid w:val="001F6C01"/>
    <w:rsid w:val="00200142"/>
    <w:rsid w:val="00202479"/>
    <w:rsid w:val="00211D9A"/>
    <w:rsid w:val="002167DE"/>
    <w:rsid w:val="00220D3C"/>
    <w:rsid w:val="00221633"/>
    <w:rsid w:val="00225CDA"/>
    <w:rsid w:val="00233240"/>
    <w:rsid w:val="00233EA6"/>
    <w:rsid w:val="0024797A"/>
    <w:rsid w:val="00263473"/>
    <w:rsid w:val="002725A8"/>
    <w:rsid w:val="00277E45"/>
    <w:rsid w:val="0028308E"/>
    <w:rsid w:val="002872D4"/>
    <w:rsid w:val="00291114"/>
    <w:rsid w:val="002A53E1"/>
    <w:rsid w:val="002A61D4"/>
    <w:rsid w:val="002A646D"/>
    <w:rsid w:val="002A74DA"/>
    <w:rsid w:val="002B1441"/>
    <w:rsid w:val="002B2759"/>
    <w:rsid w:val="002B2A64"/>
    <w:rsid w:val="002B7CAC"/>
    <w:rsid w:val="002C0434"/>
    <w:rsid w:val="002C164B"/>
    <w:rsid w:val="002C2A3D"/>
    <w:rsid w:val="002C38E5"/>
    <w:rsid w:val="002C506D"/>
    <w:rsid w:val="002C5C76"/>
    <w:rsid w:val="002D6C26"/>
    <w:rsid w:val="002E4110"/>
    <w:rsid w:val="002E5E27"/>
    <w:rsid w:val="002E6004"/>
    <w:rsid w:val="002E7024"/>
    <w:rsid w:val="002E7390"/>
    <w:rsid w:val="002F20D9"/>
    <w:rsid w:val="002F25BB"/>
    <w:rsid w:val="00307297"/>
    <w:rsid w:val="00312B04"/>
    <w:rsid w:val="003139BE"/>
    <w:rsid w:val="00330377"/>
    <w:rsid w:val="003325D0"/>
    <w:rsid w:val="00333E50"/>
    <w:rsid w:val="0033550F"/>
    <w:rsid w:val="00341CC7"/>
    <w:rsid w:val="003526F6"/>
    <w:rsid w:val="00354CC7"/>
    <w:rsid w:val="00355831"/>
    <w:rsid w:val="00355DF1"/>
    <w:rsid w:val="003652DD"/>
    <w:rsid w:val="00365D9A"/>
    <w:rsid w:val="00371932"/>
    <w:rsid w:val="00382ABA"/>
    <w:rsid w:val="00384FE4"/>
    <w:rsid w:val="003852F2"/>
    <w:rsid w:val="003856F3"/>
    <w:rsid w:val="003A29F1"/>
    <w:rsid w:val="003C3A20"/>
    <w:rsid w:val="003C55BD"/>
    <w:rsid w:val="003D380F"/>
    <w:rsid w:val="003D3D73"/>
    <w:rsid w:val="003D6B14"/>
    <w:rsid w:val="003D7B67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13C5A"/>
    <w:rsid w:val="004160AC"/>
    <w:rsid w:val="004239C9"/>
    <w:rsid w:val="00425BC5"/>
    <w:rsid w:val="004301AB"/>
    <w:rsid w:val="004371FF"/>
    <w:rsid w:val="00440D00"/>
    <w:rsid w:val="00443816"/>
    <w:rsid w:val="004456DA"/>
    <w:rsid w:val="00455115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A4575"/>
    <w:rsid w:val="004A666F"/>
    <w:rsid w:val="004B5D42"/>
    <w:rsid w:val="004B69DA"/>
    <w:rsid w:val="004C022A"/>
    <w:rsid w:val="004C5B8F"/>
    <w:rsid w:val="004C7CE2"/>
    <w:rsid w:val="004D682E"/>
    <w:rsid w:val="004E12D1"/>
    <w:rsid w:val="004E3DCB"/>
    <w:rsid w:val="004E4C7A"/>
    <w:rsid w:val="004E4D99"/>
    <w:rsid w:val="004F0FD4"/>
    <w:rsid w:val="004F24C4"/>
    <w:rsid w:val="004F498F"/>
    <w:rsid w:val="00514BDE"/>
    <w:rsid w:val="005278F8"/>
    <w:rsid w:val="005305C3"/>
    <w:rsid w:val="00533C1E"/>
    <w:rsid w:val="005347D5"/>
    <w:rsid w:val="00540776"/>
    <w:rsid w:val="005422D4"/>
    <w:rsid w:val="00545A81"/>
    <w:rsid w:val="00553E62"/>
    <w:rsid w:val="0055581D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0FB9"/>
    <w:rsid w:val="00591BF9"/>
    <w:rsid w:val="005928FE"/>
    <w:rsid w:val="00593056"/>
    <w:rsid w:val="00593C26"/>
    <w:rsid w:val="005B76BE"/>
    <w:rsid w:val="005C557D"/>
    <w:rsid w:val="005C5CA2"/>
    <w:rsid w:val="005E1B0E"/>
    <w:rsid w:val="005E38D4"/>
    <w:rsid w:val="005E4F7F"/>
    <w:rsid w:val="005F277A"/>
    <w:rsid w:val="005F67DE"/>
    <w:rsid w:val="00605476"/>
    <w:rsid w:val="00605CE4"/>
    <w:rsid w:val="00612DF4"/>
    <w:rsid w:val="006135F6"/>
    <w:rsid w:val="00615D72"/>
    <w:rsid w:val="00622BFB"/>
    <w:rsid w:val="00622FD4"/>
    <w:rsid w:val="00624668"/>
    <w:rsid w:val="0062684E"/>
    <w:rsid w:val="00631B2E"/>
    <w:rsid w:val="00634ABC"/>
    <w:rsid w:val="0064325D"/>
    <w:rsid w:val="00644522"/>
    <w:rsid w:val="006446AE"/>
    <w:rsid w:val="00646AAF"/>
    <w:rsid w:val="00646E7B"/>
    <w:rsid w:val="006474D9"/>
    <w:rsid w:val="006603B6"/>
    <w:rsid w:val="0066165C"/>
    <w:rsid w:val="006616CE"/>
    <w:rsid w:val="00661A47"/>
    <w:rsid w:val="0066280E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C35D5"/>
    <w:rsid w:val="006C57F9"/>
    <w:rsid w:val="006D16A0"/>
    <w:rsid w:val="006D4FB4"/>
    <w:rsid w:val="006E0838"/>
    <w:rsid w:val="006E24A4"/>
    <w:rsid w:val="006F0752"/>
    <w:rsid w:val="006F6A25"/>
    <w:rsid w:val="006F7A52"/>
    <w:rsid w:val="00702EFC"/>
    <w:rsid w:val="0070750C"/>
    <w:rsid w:val="0072658D"/>
    <w:rsid w:val="00735CA7"/>
    <w:rsid w:val="0074434A"/>
    <w:rsid w:val="0074659A"/>
    <w:rsid w:val="007474F2"/>
    <w:rsid w:val="00750755"/>
    <w:rsid w:val="00771EDC"/>
    <w:rsid w:val="00781267"/>
    <w:rsid w:val="007826B4"/>
    <w:rsid w:val="0078284B"/>
    <w:rsid w:val="0078432B"/>
    <w:rsid w:val="00786810"/>
    <w:rsid w:val="00797BB1"/>
    <w:rsid w:val="007A317A"/>
    <w:rsid w:val="007A563B"/>
    <w:rsid w:val="007A7726"/>
    <w:rsid w:val="007B4E72"/>
    <w:rsid w:val="007B7F89"/>
    <w:rsid w:val="007C4379"/>
    <w:rsid w:val="007C4AA6"/>
    <w:rsid w:val="007D15F6"/>
    <w:rsid w:val="007D21F8"/>
    <w:rsid w:val="007E4C5E"/>
    <w:rsid w:val="007E566B"/>
    <w:rsid w:val="007E5E53"/>
    <w:rsid w:val="007E66D0"/>
    <w:rsid w:val="007F0474"/>
    <w:rsid w:val="007F09C3"/>
    <w:rsid w:val="007F4A6D"/>
    <w:rsid w:val="00817FF1"/>
    <w:rsid w:val="00837187"/>
    <w:rsid w:val="0084025C"/>
    <w:rsid w:val="0084677D"/>
    <w:rsid w:val="00857917"/>
    <w:rsid w:val="00864151"/>
    <w:rsid w:val="00866C79"/>
    <w:rsid w:val="00870357"/>
    <w:rsid w:val="00872CAE"/>
    <w:rsid w:val="008743C9"/>
    <w:rsid w:val="00874DAF"/>
    <w:rsid w:val="008769A7"/>
    <w:rsid w:val="00883ABE"/>
    <w:rsid w:val="008850BD"/>
    <w:rsid w:val="008A3781"/>
    <w:rsid w:val="008A4286"/>
    <w:rsid w:val="008B5CC5"/>
    <w:rsid w:val="008C16BA"/>
    <w:rsid w:val="008C290F"/>
    <w:rsid w:val="008D0D9A"/>
    <w:rsid w:val="008D32B4"/>
    <w:rsid w:val="008D611B"/>
    <w:rsid w:val="008D7300"/>
    <w:rsid w:val="008E0D73"/>
    <w:rsid w:val="008E2760"/>
    <w:rsid w:val="008E2FD4"/>
    <w:rsid w:val="008E312B"/>
    <w:rsid w:val="008E336A"/>
    <w:rsid w:val="008E42CB"/>
    <w:rsid w:val="008F6106"/>
    <w:rsid w:val="00901F70"/>
    <w:rsid w:val="00904C25"/>
    <w:rsid w:val="009057C9"/>
    <w:rsid w:val="009102DC"/>
    <w:rsid w:val="00913362"/>
    <w:rsid w:val="00932A21"/>
    <w:rsid w:val="00952566"/>
    <w:rsid w:val="009559F4"/>
    <w:rsid w:val="00957577"/>
    <w:rsid w:val="009602B1"/>
    <w:rsid w:val="00965273"/>
    <w:rsid w:val="00966033"/>
    <w:rsid w:val="009668E5"/>
    <w:rsid w:val="00975555"/>
    <w:rsid w:val="00975AD2"/>
    <w:rsid w:val="00995AB2"/>
    <w:rsid w:val="009A1CDF"/>
    <w:rsid w:val="009A35F7"/>
    <w:rsid w:val="009A66BC"/>
    <w:rsid w:val="009A672C"/>
    <w:rsid w:val="009B690C"/>
    <w:rsid w:val="009C28A2"/>
    <w:rsid w:val="009D5557"/>
    <w:rsid w:val="009E4C33"/>
    <w:rsid w:val="009E577F"/>
    <w:rsid w:val="009E6FF1"/>
    <w:rsid w:val="009E72E2"/>
    <w:rsid w:val="009E7422"/>
    <w:rsid w:val="009E7B93"/>
    <w:rsid w:val="009F239B"/>
    <w:rsid w:val="009F32F3"/>
    <w:rsid w:val="009F5DD5"/>
    <w:rsid w:val="009F61D9"/>
    <w:rsid w:val="009F665F"/>
    <w:rsid w:val="009F67B9"/>
    <w:rsid w:val="009F785F"/>
    <w:rsid w:val="00A02784"/>
    <w:rsid w:val="00A04BAE"/>
    <w:rsid w:val="00A05912"/>
    <w:rsid w:val="00A06B85"/>
    <w:rsid w:val="00A12E2E"/>
    <w:rsid w:val="00A130B4"/>
    <w:rsid w:val="00A168A7"/>
    <w:rsid w:val="00A26235"/>
    <w:rsid w:val="00A30207"/>
    <w:rsid w:val="00A305E5"/>
    <w:rsid w:val="00A31D62"/>
    <w:rsid w:val="00A350D5"/>
    <w:rsid w:val="00A44CAC"/>
    <w:rsid w:val="00A51F7A"/>
    <w:rsid w:val="00A5236D"/>
    <w:rsid w:val="00A56F14"/>
    <w:rsid w:val="00A5701C"/>
    <w:rsid w:val="00A618F1"/>
    <w:rsid w:val="00A656F1"/>
    <w:rsid w:val="00A82EBC"/>
    <w:rsid w:val="00A84297"/>
    <w:rsid w:val="00A84744"/>
    <w:rsid w:val="00A851D1"/>
    <w:rsid w:val="00A90E4F"/>
    <w:rsid w:val="00A95E4F"/>
    <w:rsid w:val="00AA68A3"/>
    <w:rsid w:val="00AB1AD9"/>
    <w:rsid w:val="00AB2733"/>
    <w:rsid w:val="00AB52CD"/>
    <w:rsid w:val="00AB646B"/>
    <w:rsid w:val="00AB7BA3"/>
    <w:rsid w:val="00AC50AB"/>
    <w:rsid w:val="00AC786F"/>
    <w:rsid w:val="00AD5D9B"/>
    <w:rsid w:val="00AD6A02"/>
    <w:rsid w:val="00AD759A"/>
    <w:rsid w:val="00AD7E84"/>
    <w:rsid w:val="00AE4863"/>
    <w:rsid w:val="00AF2449"/>
    <w:rsid w:val="00AF2C52"/>
    <w:rsid w:val="00AF3593"/>
    <w:rsid w:val="00AF688F"/>
    <w:rsid w:val="00AF6F1C"/>
    <w:rsid w:val="00B02C5A"/>
    <w:rsid w:val="00B0643D"/>
    <w:rsid w:val="00B15323"/>
    <w:rsid w:val="00B15619"/>
    <w:rsid w:val="00B15723"/>
    <w:rsid w:val="00B24BC6"/>
    <w:rsid w:val="00B30F25"/>
    <w:rsid w:val="00B3527A"/>
    <w:rsid w:val="00B403FA"/>
    <w:rsid w:val="00B40BAF"/>
    <w:rsid w:val="00B4407C"/>
    <w:rsid w:val="00B46485"/>
    <w:rsid w:val="00B479C3"/>
    <w:rsid w:val="00B51AD9"/>
    <w:rsid w:val="00B55D1C"/>
    <w:rsid w:val="00B57C86"/>
    <w:rsid w:val="00B617F3"/>
    <w:rsid w:val="00B632C4"/>
    <w:rsid w:val="00B70762"/>
    <w:rsid w:val="00B71680"/>
    <w:rsid w:val="00B73A9F"/>
    <w:rsid w:val="00B81A3A"/>
    <w:rsid w:val="00B83180"/>
    <w:rsid w:val="00B8637B"/>
    <w:rsid w:val="00B916C6"/>
    <w:rsid w:val="00B9199E"/>
    <w:rsid w:val="00B91ED7"/>
    <w:rsid w:val="00B95779"/>
    <w:rsid w:val="00BB7B12"/>
    <w:rsid w:val="00BC26C9"/>
    <w:rsid w:val="00BC4A50"/>
    <w:rsid w:val="00BC5BA0"/>
    <w:rsid w:val="00BD308E"/>
    <w:rsid w:val="00BE0CF3"/>
    <w:rsid w:val="00BE2844"/>
    <w:rsid w:val="00BE4AB8"/>
    <w:rsid w:val="00BE4AF1"/>
    <w:rsid w:val="00BE5727"/>
    <w:rsid w:val="00BF17C6"/>
    <w:rsid w:val="00BF2232"/>
    <w:rsid w:val="00BF6DCC"/>
    <w:rsid w:val="00BF7B12"/>
    <w:rsid w:val="00C0785A"/>
    <w:rsid w:val="00C12200"/>
    <w:rsid w:val="00C14FEA"/>
    <w:rsid w:val="00C16632"/>
    <w:rsid w:val="00C2106B"/>
    <w:rsid w:val="00C34599"/>
    <w:rsid w:val="00C34EB1"/>
    <w:rsid w:val="00C34FCC"/>
    <w:rsid w:val="00C45227"/>
    <w:rsid w:val="00C455BF"/>
    <w:rsid w:val="00C477ED"/>
    <w:rsid w:val="00C576B5"/>
    <w:rsid w:val="00C60AE8"/>
    <w:rsid w:val="00C6184E"/>
    <w:rsid w:val="00C61D86"/>
    <w:rsid w:val="00C74357"/>
    <w:rsid w:val="00C7493E"/>
    <w:rsid w:val="00C76148"/>
    <w:rsid w:val="00C8220D"/>
    <w:rsid w:val="00C856FD"/>
    <w:rsid w:val="00CA3E12"/>
    <w:rsid w:val="00CA42D4"/>
    <w:rsid w:val="00CA7ADD"/>
    <w:rsid w:val="00CB1875"/>
    <w:rsid w:val="00CC0EA3"/>
    <w:rsid w:val="00CC516F"/>
    <w:rsid w:val="00CC5461"/>
    <w:rsid w:val="00CC5734"/>
    <w:rsid w:val="00CD2009"/>
    <w:rsid w:val="00CD47E9"/>
    <w:rsid w:val="00CE7828"/>
    <w:rsid w:val="00CF136E"/>
    <w:rsid w:val="00CF18B0"/>
    <w:rsid w:val="00CF32B0"/>
    <w:rsid w:val="00CF484B"/>
    <w:rsid w:val="00D0309A"/>
    <w:rsid w:val="00D05156"/>
    <w:rsid w:val="00D10D5C"/>
    <w:rsid w:val="00D112CB"/>
    <w:rsid w:val="00D12531"/>
    <w:rsid w:val="00D15BF7"/>
    <w:rsid w:val="00D21329"/>
    <w:rsid w:val="00D220AF"/>
    <w:rsid w:val="00D234F7"/>
    <w:rsid w:val="00D23782"/>
    <w:rsid w:val="00D2527B"/>
    <w:rsid w:val="00D313EB"/>
    <w:rsid w:val="00D37FDA"/>
    <w:rsid w:val="00D407DD"/>
    <w:rsid w:val="00D40868"/>
    <w:rsid w:val="00D43366"/>
    <w:rsid w:val="00D46731"/>
    <w:rsid w:val="00D47495"/>
    <w:rsid w:val="00D47650"/>
    <w:rsid w:val="00D70140"/>
    <w:rsid w:val="00D711E9"/>
    <w:rsid w:val="00D71C9B"/>
    <w:rsid w:val="00D82C2B"/>
    <w:rsid w:val="00D83C2E"/>
    <w:rsid w:val="00D9043F"/>
    <w:rsid w:val="00D95085"/>
    <w:rsid w:val="00DA2EB3"/>
    <w:rsid w:val="00DA7816"/>
    <w:rsid w:val="00DB4844"/>
    <w:rsid w:val="00DB5627"/>
    <w:rsid w:val="00DC5343"/>
    <w:rsid w:val="00DC76B2"/>
    <w:rsid w:val="00DD01A9"/>
    <w:rsid w:val="00DD1ED8"/>
    <w:rsid w:val="00DD7B58"/>
    <w:rsid w:val="00DE28A5"/>
    <w:rsid w:val="00DE46A6"/>
    <w:rsid w:val="00DE78D4"/>
    <w:rsid w:val="00DF3280"/>
    <w:rsid w:val="00DF3C2F"/>
    <w:rsid w:val="00DF407A"/>
    <w:rsid w:val="00DF4C7B"/>
    <w:rsid w:val="00E004F1"/>
    <w:rsid w:val="00E04238"/>
    <w:rsid w:val="00E0458A"/>
    <w:rsid w:val="00E06F98"/>
    <w:rsid w:val="00E111B7"/>
    <w:rsid w:val="00E150A7"/>
    <w:rsid w:val="00E172A8"/>
    <w:rsid w:val="00E21A94"/>
    <w:rsid w:val="00E2258F"/>
    <w:rsid w:val="00E227EA"/>
    <w:rsid w:val="00E27B97"/>
    <w:rsid w:val="00E33F8E"/>
    <w:rsid w:val="00E34D39"/>
    <w:rsid w:val="00E34F3F"/>
    <w:rsid w:val="00E36498"/>
    <w:rsid w:val="00E41267"/>
    <w:rsid w:val="00E47C1C"/>
    <w:rsid w:val="00E509D9"/>
    <w:rsid w:val="00E57EE2"/>
    <w:rsid w:val="00E63048"/>
    <w:rsid w:val="00E63522"/>
    <w:rsid w:val="00E63EF7"/>
    <w:rsid w:val="00E65A22"/>
    <w:rsid w:val="00E65E46"/>
    <w:rsid w:val="00E66AAB"/>
    <w:rsid w:val="00E725E0"/>
    <w:rsid w:val="00E816FD"/>
    <w:rsid w:val="00E82FD9"/>
    <w:rsid w:val="00E83FAF"/>
    <w:rsid w:val="00E90DB1"/>
    <w:rsid w:val="00E96ABC"/>
    <w:rsid w:val="00E97E9B"/>
    <w:rsid w:val="00EA739E"/>
    <w:rsid w:val="00EB10ED"/>
    <w:rsid w:val="00EB5F89"/>
    <w:rsid w:val="00EB763C"/>
    <w:rsid w:val="00EC5AB0"/>
    <w:rsid w:val="00ED1BDF"/>
    <w:rsid w:val="00ED2338"/>
    <w:rsid w:val="00ED3906"/>
    <w:rsid w:val="00EE1EF1"/>
    <w:rsid w:val="00EE7355"/>
    <w:rsid w:val="00EF061A"/>
    <w:rsid w:val="00EF5D02"/>
    <w:rsid w:val="00EF7360"/>
    <w:rsid w:val="00EF771F"/>
    <w:rsid w:val="00F014F4"/>
    <w:rsid w:val="00F062B2"/>
    <w:rsid w:val="00F10097"/>
    <w:rsid w:val="00F21350"/>
    <w:rsid w:val="00F22A22"/>
    <w:rsid w:val="00F27775"/>
    <w:rsid w:val="00F27BB4"/>
    <w:rsid w:val="00F32F17"/>
    <w:rsid w:val="00F55B7E"/>
    <w:rsid w:val="00F5652B"/>
    <w:rsid w:val="00F56771"/>
    <w:rsid w:val="00F62A5C"/>
    <w:rsid w:val="00F70DDB"/>
    <w:rsid w:val="00F738F6"/>
    <w:rsid w:val="00F748B9"/>
    <w:rsid w:val="00F74B50"/>
    <w:rsid w:val="00F8197A"/>
    <w:rsid w:val="00F83BC2"/>
    <w:rsid w:val="00F84071"/>
    <w:rsid w:val="00F8754B"/>
    <w:rsid w:val="00F93E68"/>
    <w:rsid w:val="00FA217E"/>
    <w:rsid w:val="00FA63DB"/>
    <w:rsid w:val="00FA6C5A"/>
    <w:rsid w:val="00FB65BC"/>
    <w:rsid w:val="00FC09A0"/>
    <w:rsid w:val="00FC20D0"/>
    <w:rsid w:val="00FC30EC"/>
    <w:rsid w:val="00FC4D32"/>
    <w:rsid w:val="00FD15D1"/>
    <w:rsid w:val="00FD6A3A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C50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F5709-5CF1-4404-90E2-4D4A731B6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5</Pages>
  <Words>2113</Words>
  <Characters>12681</Characters>
  <Application>Microsoft Office Word</Application>
  <DocSecurity>0</DocSecurity>
  <Lines>105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82</cp:revision>
  <cp:lastPrinted>2021-08-27T08:25:00Z</cp:lastPrinted>
  <dcterms:created xsi:type="dcterms:W3CDTF">2024-09-04T11:24:00Z</dcterms:created>
  <dcterms:modified xsi:type="dcterms:W3CDTF">2025-01-14T13:11:00Z</dcterms:modified>
</cp:coreProperties>
</file>