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211F30" w14:textId="6160B206" w:rsidR="005F277A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</w:rPr>
      </w:pPr>
      <w:r w:rsidRPr="0074434A">
        <w:rPr>
          <w:rFonts w:ascii="Times New Roman" w:hAnsi="Times New Roman"/>
          <w:b/>
          <w:kern w:val="24"/>
        </w:rPr>
        <w:t>TABELA ZGODNOŚCI</w:t>
      </w:r>
      <w:r w:rsidR="00F738F6" w:rsidRPr="0074434A">
        <w:rPr>
          <w:rFonts w:ascii="Times New Roman" w:hAnsi="Times New Roman"/>
          <w:b/>
          <w:kern w:val="24"/>
        </w:rPr>
        <w:t xml:space="preserve"> </w:t>
      </w:r>
    </w:p>
    <w:p w14:paraId="0A431751" w14:textId="7372FC26" w:rsidR="000D50C5" w:rsidRPr="000D50C5" w:rsidRDefault="000D50C5" w:rsidP="000D50C5">
      <w:pPr>
        <w:spacing w:before="240" w:line="360" w:lineRule="auto"/>
        <w:jc w:val="center"/>
        <w:rPr>
          <w:rFonts w:ascii="Times New Roman" w:hAnsi="Times New Roman"/>
          <w:color w:val="FF0000"/>
        </w:rPr>
      </w:pPr>
      <w:r w:rsidRPr="00F665DC">
        <w:rPr>
          <w:rFonts w:ascii="Times New Roman" w:hAnsi="Times New Roman"/>
          <w:color w:val="FF0000"/>
        </w:rPr>
        <w:t>Aktualizacja z dn. 1</w:t>
      </w:r>
      <w:r w:rsidR="001C3773">
        <w:rPr>
          <w:rFonts w:ascii="Times New Roman" w:hAnsi="Times New Roman"/>
          <w:color w:val="FF0000"/>
        </w:rPr>
        <w:t>3</w:t>
      </w:r>
      <w:r w:rsidRPr="00F665DC">
        <w:rPr>
          <w:rFonts w:ascii="Times New Roman" w:hAnsi="Times New Roman"/>
          <w:color w:val="FF0000"/>
        </w:rPr>
        <w:t>.06.2024</w:t>
      </w:r>
    </w:p>
    <w:p w14:paraId="3BB650AD" w14:textId="1FF5DFEA" w:rsidR="00D05156" w:rsidRPr="0074434A" w:rsidRDefault="00684E30" w:rsidP="00D05156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74434A">
        <w:rPr>
          <w:rFonts w:ascii="Times New Roman" w:hAnsi="Times New Roman"/>
          <w:b/>
          <w:sz w:val="22"/>
          <w:szCs w:val="22"/>
        </w:rPr>
        <w:t xml:space="preserve">Oferowanego przedmiotu zamówienia z wymogami </w:t>
      </w:r>
      <w:r w:rsidR="007F0474" w:rsidRPr="0074434A">
        <w:rPr>
          <w:rFonts w:ascii="Times New Roman" w:hAnsi="Times New Roman"/>
          <w:b/>
          <w:sz w:val="22"/>
          <w:szCs w:val="22"/>
        </w:rPr>
        <w:t>Z</w:t>
      </w:r>
      <w:r w:rsidRPr="0074434A">
        <w:rPr>
          <w:rFonts w:ascii="Times New Roman" w:hAnsi="Times New Roman"/>
          <w:b/>
          <w:sz w:val="22"/>
          <w:szCs w:val="22"/>
        </w:rPr>
        <w:t>amawiającego</w:t>
      </w:r>
      <w:r w:rsidR="00B617F3" w:rsidRPr="0074434A">
        <w:rPr>
          <w:rFonts w:ascii="Times New Roman" w:hAnsi="Times New Roman"/>
          <w:sz w:val="22"/>
          <w:szCs w:val="22"/>
        </w:rPr>
        <w:t xml:space="preserve"> </w:t>
      </w:r>
    </w:p>
    <w:p w14:paraId="1B453D81" w14:textId="44BC2C5F" w:rsidR="00F738F6" w:rsidRPr="0074434A" w:rsidRDefault="00F738F6" w:rsidP="00F738F6">
      <w:pPr>
        <w:spacing w:before="240"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bookmarkStart w:id="0" w:name="_Hlk142902065"/>
      <w:r w:rsidRPr="0074434A">
        <w:rPr>
          <w:rFonts w:ascii="Times New Roman" w:hAnsi="Times New Roman"/>
          <w:b/>
          <w:kern w:val="24"/>
        </w:rPr>
        <w:t xml:space="preserve">CZĘŚĆ </w:t>
      </w:r>
      <w:r w:rsidR="009C28A2">
        <w:rPr>
          <w:rFonts w:ascii="Times New Roman" w:hAnsi="Times New Roman"/>
          <w:b/>
          <w:kern w:val="24"/>
        </w:rPr>
        <w:t>2</w:t>
      </w:r>
      <w:r w:rsidRPr="0074434A">
        <w:rPr>
          <w:rFonts w:ascii="Times New Roman" w:hAnsi="Times New Roman"/>
          <w:b/>
          <w:kern w:val="24"/>
        </w:rPr>
        <w:t xml:space="preserve">: </w:t>
      </w:r>
      <w:bookmarkEnd w:id="0"/>
      <w:r w:rsidR="00B95779" w:rsidRPr="00B95779">
        <w:rPr>
          <w:rFonts w:ascii="Times New Roman" w:hAnsi="Times New Roman"/>
          <w:b/>
          <w:bCs/>
          <w:sz w:val="22"/>
          <w:szCs w:val="22"/>
        </w:rPr>
        <w:t>Dostawa rotacyjnej wyparki próżniowej z łaźnią wodno-olejową podłączonej do</w:t>
      </w:r>
      <w:r w:rsidR="00D40868">
        <w:rPr>
          <w:rFonts w:ascii="Times New Roman" w:hAnsi="Times New Roman"/>
          <w:b/>
          <w:bCs/>
          <w:sz w:val="22"/>
          <w:szCs w:val="22"/>
        </w:rPr>
        <w:t> </w:t>
      </w:r>
      <w:r w:rsidR="00B95779" w:rsidRPr="00B95779">
        <w:rPr>
          <w:rFonts w:ascii="Times New Roman" w:hAnsi="Times New Roman"/>
          <w:b/>
          <w:bCs/>
          <w:sz w:val="22"/>
          <w:szCs w:val="22"/>
        </w:rPr>
        <w:t>termostatu chłodzącego</w:t>
      </w:r>
    </w:p>
    <w:p w14:paraId="08C8BABA" w14:textId="77777777" w:rsidR="00F738F6" w:rsidRPr="0074434A" w:rsidRDefault="00F738F6" w:rsidP="00F738F6">
      <w:pPr>
        <w:spacing w:before="240" w:line="276" w:lineRule="auto"/>
        <w:jc w:val="center"/>
        <w:rPr>
          <w:rFonts w:ascii="Times New Roman" w:hAnsi="Times New Roman"/>
          <w:b/>
          <w:kern w:val="24"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76"/>
      </w:tblGrid>
      <w:tr w:rsidR="0074434A" w:rsidRPr="0074434A" w14:paraId="2FF3417A" w14:textId="77777777" w:rsidTr="00E47C1C">
        <w:tc>
          <w:tcPr>
            <w:tcW w:w="2268" w:type="dxa"/>
          </w:tcPr>
          <w:p w14:paraId="5C41C753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76" w:type="dxa"/>
          </w:tcPr>
          <w:p w14:paraId="6288AA1F" w14:textId="4F0DF41C" w:rsidR="00E47C1C" w:rsidRPr="0074434A" w:rsidRDefault="00F738F6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1" w:name="_Hlk142399506"/>
            <w:r w:rsidRPr="0074434A">
              <w:rPr>
                <w:rFonts w:ascii="Times New Roman" w:hAnsi="Times New Roman"/>
                <w:b/>
                <w:bCs/>
                <w:sz w:val="22"/>
                <w:szCs w:val="22"/>
              </w:rPr>
              <w:t>Dostawa aparatury naukowo-badawczej na potrzeby Instytutu Chemii Organicznej Polskiej Akademii Nauk</w:t>
            </w:r>
            <w:bookmarkEnd w:id="1"/>
          </w:p>
        </w:tc>
      </w:tr>
      <w:tr w:rsidR="0074434A" w:rsidRPr="0074434A" w14:paraId="41B5621F" w14:textId="77777777" w:rsidTr="00E47C1C">
        <w:trPr>
          <w:trHeight w:val="242"/>
        </w:trPr>
        <w:tc>
          <w:tcPr>
            <w:tcW w:w="2268" w:type="dxa"/>
          </w:tcPr>
          <w:p w14:paraId="2223B379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76" w:type="dxa"/>
          </w:tcPr>
          <w:p w14:paraId="4EA8EDBE" w14:textId="4493872E" w:rsidR="00053C6F" w:rsidRPr="0074434A" w:rsidRDefault="004E4D99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ZP-2401-5/24</w:t>
            </w:r>
          </w:p>
        </w:tc>
      </w:tr>
      <w:tr w:rsidR="0074434A" w:rsidRPr="0074434A" w14:paraId="7163448E" w14:textId="77777777" w:rsidTr="00E47C1C">
        <w:tc>
          <w:tcPr>
            <w:tcW w:w="2268" w:type="dxa"/>
          </w:tcPr>
          <w:p w14:paraId="66821FC4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76" w:type="dxa"/>
          </w:tcPr>
          <w:p w14:paraId="2909A09C" w14:textId="77777777" w:rsidR="00053C6F" w:rsidRPr="0074434A" w:rsidRDefault="00053C6F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74434A" w:rsidRPr="00D407DD" w14:paraId="23786C9F" w14:textId="77777777" w:rsidTr="00E47C1C">
        <w:trPr>
          <w:trHeight w:val="80"/>
        </w:trPr>
        <w:tc>
          <w:tcPr>
            <w:tcW w:w="2268" w:type="dxa"/>
          </w:tcPr>
          <w:p w14:paraId="0849EB28" w14:textId="77777777" w:rsidR="00053C6F" w:rsidRPr="00D407DD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D407DD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76" w:type="dxa"/>
          </w:tcPr>
          <w:p w14:paraId="16CF22D8" w14:textId="0D288166" w:rsidR="00053C6F" w:rsidRPr="00D407DD" w:rsidRDefault="00053C6F" w:rsidP="00F738F6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407D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D407DD">
              <w:rPr>
                <w:rFonts w:ascii="Times New Roman" w:hAnsi="Times New Roman"/>
                <w:sz w:val="22"/>
                <w:szCs w:val="22"/>
              </w:rPr>
              <w:t>na podstawie art. 275 pkt. 1 ustawy z dnia 11 września 2019 r. Prawo zamówień publicznych</w:t>
            </w:r>
            <w:r w:rsidR="007F0474" w:rsidRPr="00D407D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07DD" w:rsidRPr="00D407DD">
              <w:rPr>
                <w:rFonts w:ascii="Times New Roman" w:hAnsi="Times New Roman"/>
                <w:sz w:val="22"/>
                <w:szCs w:val="22"/>
              </w:rPr>
              <w:t>(tj. Dz.U. z 2023r. poz. 1605 ze zm.)</w:t>
            </w:r>
          </w:p>
        </w:tc>
      </w:tr>
    </w:tbl>
    <w:p w14:paraId="5DEBD36C" w14:textId="77777777" w:rsidR="002167DE" w:rsidRPr="00D407DD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D407DD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74434A" w:rsidRPr="0074434A" w14:paraId="6BFA5F96" w14:textId="77777777" w:rsidTr="00E97E9B">
        <w:tc>
          <w:tcPr>
            <w:tcW w:w="2518" w:type="dxa"/>
          </w:tcPr>
          <w:p w14:paraId="3B1AB0E6" w14:textId="77777777" w:rsidR="002167DE" w:rsidRPr="0074434A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74434A" w:rsidRPr="0074434A" w14:paraId="4AB0AA83" w14:textId="77777777" w:rsidTr="00E97E9B">
        <w:tc>
          <w:tcPr>
            <w:tcW w:w="2518" w:type="dxa"/>
          </w:tcPr>
          <w:p w14:paraId="7F31F633" w14:textId="77777777" w:rsidR="002167DE" w:rsidRPr="0074434A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74434A" w:rsidRPr="0074434A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74434A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74434A" w:rsidRPr="0074434A" w14:paraId="70F5CBA5" w14:textId="77777777" w:rsidTr="00E97E9B">
        <w:tc>
          <w:tcPr>
            <w:tcW w:w="2518" w:type="dxa"/>
          </w:tcPr>
          <w:p w14:paraId="37E98FCC" w14:textId="77777777" w:rsidR="002167DE" w:rsidRPr="0074434A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15B05596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74434A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.</w:t>
            </w:r>
            <w:permEnd w:id="1546595065"/>
          </w:p>
        </w:tc>
      </w:tr>
      <w:tr w:rsidR="006E0838" w:rsidRPr="0074434A" w14:paraId="259589C5" w14:textId="77777777" w:rsidTr="00E97E9B">
        <w:tc>
          <w:tcPr>
            <w:tcW w:w="2518" w:type="dxa"/>
          </w:tcPr>
          <w:p w14:paraId="20927ADF" w14:textId="77777777" w:rsidR="00DE46A6" w:rsidRPr="0074434A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74434A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51E9459C" w:rsidR="002167DE" w:rsidRPr="0074434A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74434A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permEnd w:id="865154562"/>
          </w:p>
        </w:tc>
      </w:tr>
    </w:tbl>
    <w:p w14:paraId="7F06F6F4" w14:textId="77777777" w:rsidR="00057FE3" w:rsidRPr="0074434A" w:rsidRDefault="00057FE3" w:rsidP="005B76BE">
      <w:pPr>
        <w:spacing w:before="120"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6084F9D8" w14:textId="5348DBC9" w:rsidR="00D05156" w:rsidRDefault="00CF136E" w:rsidP="005B76BE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74434A">
        <w:rPr>
          <w:rFonts w:ascii="Times New Roman" w:hAnsi="Times New Roman"/>
          <w:b/>
          <w:bCs/>
          <w:sz w:val="22"/>
          <w:szCs w:val="22"/>
        </w:rPr>
        <w:t>O</w:t>
      </w:r>
      <w:r w:rsidR="00D05156" w:rsidRPr="0074434A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D05156" w:rsidRPr="0074434A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2"/>
        <w:tblW w:w="93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5386"/>
        <w:gridCol w:w="34"/>
      </w:tblGrid>
      <w:tr w:rsidR="0074434A" w:rsidRPr="002E7390" w14:paraId="4D51B7FA" w14:textId="77777777" w:rsidTr="002E7390">
        <w:trPr>
          <w:gridAfter w:val="1"/>
          <w:wAfter w:w="34" w:type="dxa"/>
          <w:trHeight w:val="1340"/>
        </w:trPr>
        <w:tc>
          <w:tcPr>
            <w:tcW w:w="567" w:type="dxa"/>
            <w:vAlign w:val="center"/>
          </w:tcPr>
          <w:p w14:paraId="0EACE0AD" w14:textId="14E7C1A6" w:rsidR="008C290F" w:rsidRPr="002E7390" w:rsidRDefault="008C290F" w:rsidP="002E7390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02" w:type="dxa"/>
            <w:vAlign w:val="center"/>
          </w:tcPr>
          <w:p w14:paraId="1933F8D5" w14:textId="309C3104" w:rsidR="008C290F" w:rsidRPr="002E7390" w:rsidRDefault="008C290F" w:rsidP="002E7390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386" w:type="dxa"/>
            <w:vAlign w:val="center"/>
          </w:tcPr>
          <w:p w14:paraId="417BA6FC" w14:textId="77777777" w:rsidR="008C290F" w:rsidRPr="002E7390" w:rsidRDefault="008C290F" w:rsidP="002E7390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9DDCEC1" w14:textId="3FC1E9BD" w:rsidR="008C290F" w:rsidRPr="002E7390" w:rsidRDefault="008C290F" w:rsidP="002E7390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74434A" w:rsidRPr="002E7390" w14:paraId="1734CEB4" w14:textId="77777777" w:rsidTr="002E7390">
        <w:trPr>
          <w:gridAfter w:val="1"/>
          <w:wAfter w:w="34" w:type="dxa"/>
          <w:trHeight w:val="1340"/>
        </w:trPr>
        <w:tc>
          <w:tcPr>
            <w:tcW w:w="567" w:type="dxa"/>
          </w:tcPr>
          <w:p w14:paraId="3B042B4D" w14:textId="2297BE5C" w:rsidR="008C290F" w:rsidRPr="002E7390" w:rsidRDefault="008C290F" w:rsidP="002E7390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bookmarkStart w:id="2" w:name="_Hlk168873471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3402" w:type="dxa"/>
          </w:tcPr>
          <w:p w14:paraId="29FE0117" w14:textId="460845DA" w:rsidR="008C290F" w:rsidRPr="002E7390" w:rsidRDefault="00837187" w:rsidP="002E7390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Rotacyjna wyparka próżniowa z łaźnią wodo-olejową</w:t>
            </w:r>
            <w:r w:rsidR="009F67B9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– </w:t>
            </w:r>
            <w:r w:rsidR="00634ABC" w:rsidRPr="002E739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9F67B9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5386" w:type="dxa"/>
            <w:vAlign w:val="center"/>
          </w:tcPr>
          <w:p w14:paraId="0D3D0375" w14:textId="40409982" w:rsidR="00837187" w:rsidRPr="002E7390" w:rsidRDefault="008C290F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Ilość sztuk: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="00B95779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07623979" w:edGrp="everyone"/>
            <w:r w:rsidR="00B95779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</w:t>
            </w:r>
            <w:r w:rsidR="00B95779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</w:t>
            </w:r>
            <w:permEnd w:id="907623979"/>
            <w:r w:rsidR="00B95779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3A86AE59" w14:textId="77777777" w:rsidR="00837187" w:rsidRPr="002E7390" w:rsidRDefault="008C290F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Producent: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21181470" w:edGrp="everyone"/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821181470"/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4AC120C" w14:textId="77777777" w:rsidR="00837187" w:rsidRPr="002E7390" w:rsidRDefault="008C290F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Typ: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59306181" w:edGrp="everyone"/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459306181"/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07C9A36" w14:textId="5D8083CC" w:rsidR="008C290F" w:rsidRPr="002E7390" w:rsidRDefault="008C290F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Model: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4062854" w:edGrp="everyone"/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44062854"/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bookmarkEnd w:id="2"/>
      <w:tr w:rsidR="0074434A" w:rsidRPr="002E7390" w14:paraId="00A2D34F" w14:textId="77777777" w:rsidTr="002E7390">
        <w:trPr>
          <w:gridAfter w:val="1"/>
          <w:wAfter w:w="34" w:type="dxa"/>
          <w:trHeight w:val="413"/>
        </w:trPr>
        <w:tc>
          <w:tcPr>
            <w:tcW w:w="9355" w:type="dxa"/>
            <w:gridSpan w:val="3"/>
            <w:vAlign w:val="center"/>
          </w:tcPr>
          <w:p w14:paraId="06081F3B" w14:textId="455CF68C" w:rsidR="008C290F" w:rsidRPr="002E7390" w:rsidRDefault="008C290F" w:rsidP="002E7390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Rotacyjna wyparka próżniowa z łaźnią wodno-olejową </w:t>
            </w:r>
            <w:r w:rsidR="00BC4A50" w:rsidRPr="002E7390">
              <w:rPr>
                <w:rFonts w:ascii="Times New Roman" w:hAnsi="Times New Roman"/>
                <w:b/>
                <w:sz w:val="20"/>
                <w:szCs w:val="20"/>
              </w:rPr>
              <w:t>o następujących parametrach</w:t>
            </w:r>
            <w:r w:rsidR="004B69DA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4B69DA" w:rsidRPr="002E7390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4B69DA" w:rsidRPr="002E7390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</w:t>
            </w: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</w:tr>
      <w:tr w:rsidR="002E7390" w:rsidRPr="002E7390" w14:paraId="3B28D190" w14:textId="77777777" w:rsidTr="002E7390">
        <w:trPr>
          <w:gridAfter w:val="1"/>
          <w:wAfter w:w="34" w:type="dxa"/>
          <w:trHeight w:val="907"/>
        </w:trPr>
        <w:tc>
          <w:tcPr>
            <w:tcW w:w="567" w:type="dxa"/>
          </w:tcPr>
          <w:p w14:paraId="16216E64" w14:textId="77777777" w:rsidR="002E7390" w:rsidRPr="002E7390" w:rsidRDefault="002E7390" w:rsidP="002E7390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a)</w:t>
            </w:r>
          </w:p>
        </w:tc>
        <w:tc>
          <w:tcPr>
            <w:tcW w:w="3402" w:type="dxa"/>
          </w:tcPr>
          <w:p w14:paraId="1B94B64A" w14:textId="18205A3C" w:rsidR="002E7390" w:rsidRPr="002E7390" w:rsidRDefault="002E7390" w:rsidP="002E7390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podnośnik pozwalający na bezstopniową regulację głębokości zanurzenia kolby w zakresie nie mniej niż do 155 mm</w:t>
            </w:r>
          </w:p>
        </w:tc>
        <w:tc>
          <w:tcPr>
            <w:tcW w:w="5386" w:type="dxa"/>
          </w:tcPr>
          <w:p w14:paraId="3322050F" w14:textId="7C623049" w:rsidR="002E7390" w:rsidRPr="002E7390" w:rsidRDefault="002E7390" w:rsidP="002E7390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0"/>
                <w:szCs w:val="20"/>
              </w:rPr>
            </w:pPr>
            <w:permStart w:id="28135108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81351089"/>
          </w:p>
        </w:tc>
      </w:tr>
      <w:tr w:rsidR="002E7390" w:rsidRPr="002E7390" w14:paraId="35E9BB58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27FC553C" w14:textId="77777777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lastRenderedPageBreak/>
              <w:t>b)</w:t>
            </w:r>
          </w:p>
        </w:tc>
        <w:tc>
          <w:tcPr>
            <w:tcW w:w="3402" w:type="dxa"/>
          </w:tcPr>
          <w:p w14:paraId="165EA30F" w14:textId="7D124076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 xml:space="preserve">zakres prędkości obrotowej przynajmniej 10-250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</w:rPr>
              <w:t>obr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</w:rPr>
              <w:t>./min.</w:t>
            </w:r>
          </w:p>
        </w:tc>
        <w:tc>
          <w:tcPr>
            <w:tcW w:w="5386" w:type="dxa"/>
          </w:tcPr>
          <w:p w14:paraId="47A23C22" w14:textId="039C9CCE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15359476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153594760"/>
          </w:p>
        </w:tc>
      </w:tr>
      <w:tr w:rsidR="002E7390" w:rsidRPr="002E7390" w14:paraId="2A6E53AE" w14:textId="77777777" w:rsidTr="002E7390">
        <w:trPr>
          <w:gridAfter w:val="1"/>
          <w:wAfter w:w="34" w:type="dxa"/>
          <w:trHeight w:val="925"/>
        </w:trPr>
        <w:tc>
          <w:tcPr>
            <w:tcW w:w="567" w:type="dxa"/>
          </w:tcPr>
          <w:p w14:paraId="62C4F463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c)</w:t>
            </w:r>
          </w:p>
        </w:tc>
        <w:tc>
          <w:tcPr>
            <w:tcW w:w="3402" w:type="dxa"/>
            <w:shd w:val="clear" w:color="auto" w:fill="auto"/>
          </w:tcPr>
          <w:p w14:paraId="38E05681" w14:textId="0DEAF5D1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pionowa szklana chłodnica skraplająca o powierzchni nie mniejszej niż 1400</w:t>
            </w:r>
            <w:r w:rsidR="006F6A25">
              <w:rPr>
                <w:rFonts w:ascii="Times New Roman" w:hAnsi="Times New Roman"/>
                <w:sz w:val="20"/>
                <w:szCs w:val="20"/>
              </w:rPr>
              <w:t> </w:t>
            </w:r>
            <w:r w:rsidRPr="002E7390">
              <w:rPr>
                <w:rFonts w:ascii="Times New Roman" w:hAnsi="Times New Roman"/>
                <w:sz w:val="20"/>
                <w:szCs w:val="20"/>
              </w:rPr>
              <w:t>cm</w:t>
            </w:r>
            <w:r w:rsidRPr="002E7390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2E7390">
              <w:rPr>
                <w:rFonts w:ascii="Times New Roman" w:hAnsi="Times New Roman"/>
                <w:sz w:val="20"/>
                <w:szCs w:val="20"/>
              </w:rPr>
              <w:t xml:space="preserve"> i pokryta warstwą zabezpieczającą (antyimplozyjną) z</w:t>
            </w:r>
            <w:r w:rsidR="006F6A25">
              <w:rPr>
                <w:rFonts w:ascii="Times New Roman" w:hAnsi="Times New Roman"/>
                <w:sz w:val="20"/>
                <w:szCs w:val="20"/>
              </w:rPr>
              <w:t> </w:t>
            </w:r>
            <w:r w:rsidRPr="002E7390">
              <w:rPr>
                <w:rFonts w:ascii="Times New Roman" w:hAnsi="Times New Roman"/>
                <w:sz w:val="20"/>
                <w:szCs w:val="20"/>
              </w:rPr>
              <w:t>tworzywa, ze zgrupowanym układem króćców przyłączeniowych dla przewodów doprowadzających medium chłodzące oraz źródła próżni</w:t>
            </w:r>
          </w:p>
        </w:tc>
        <w:tc>
          <w:tcPr>
            <w:tcW w:w="5386" w:type="dxa"/>
          </w:tcPr>
          <w:p w14:paraId="116352DB" w14:textId="5A2C6564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286884058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286884058"/>
          </w:p>
        </w:tc>
      </w:tr>
      <w:tr w:rsidR="002E7390" w:rsidRPr="002E7390" w14:paraId="7EC39D12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658D15EC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d)</w:t>
            </w:r>
          </w:p>
        </w:tc>
        <w:tc>
          <w:tcPr>
            <w:tcW w:w="3402" w:type="dxa"/>
            <w:shd w:val="clear" w:color="auto" w:fill="auto"/>
          </w:tcPr>
          <w:p w14:paraId="708EE529" w14:textId="695D6FF1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cichobieżny napęd obrotowy kolby destylacyjnej, sterowany elektronicznie</w:t>
            </w:r>
          </w:p>
        </w:tc>
        <w:tc>
          <w:tcPr>
            <w:tcW w:w="5386" w:type="dxa"/>
          </w:tcPr>
          <w:p w14:paraId="34FA3B59" w14:textId="5D7747FE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734674421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34674421"/>
          </w:p>
        </w:tc>
      </w:tr>
      <w:tr w:rsidR="002E7390" w:rsidRPr="002E7390" w14:paraId="11893B13" w14:textId="77777777" w:rsidTr="002E7390">
        <w:trPr>
          <w:gridAfter w:val="1"/>
          <w:wAfter w:w="34" w:type="dxa"/>
          <w:trHeight w:val="1077"/>
        </w:trPr>
        <w:tc>
          <w:tcPr>
            <w:tcW w:w="567" w:type="dxa"/>
          </w:tcPr>
          <w:p w14:paraId="316DB047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e)</w:t>
            </w:r>
          </w:p>
        </w:tc>
        <w:tc>
          <w:tcPr>
            <w:tcW w:w="3402" w:type="dxa"/>
          </w:tcPr>
          <w:p w14:paraId="58106DA1" w14:textId="7F4992E3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uchwyty mocujące kolbę wyparną wykonane z tworzywa sztucznego zintegrowane z nakrętką blokującą kolbę na kolumnie wyparki</w:t>
            </w:r>
          </w:p>
        </w:tc>
        <w:tc>
          <w:tcPr>
            <w:tcW w:w="5386" w:type="dxa"/>
          </w:tcPr>
          <w:p w14:paraId="094AB187" w14:textId="3BE24663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98282233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82822337"/>
          </w:p>
        </w:tc>
      </w:tr>
      <w:tr w:rsidR="002E7390" w:rsidRPr="002E7390" w14:paraId="2BAB5D11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58ABEFC3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f)</w:t>
            </w:r>
          </w:p>
        </w:tc>
        <w:tc>
          <w:tcPr>
            <w:tcW w:w="3402" w:type="dxa"/>
          </w:tcPr>
          <w:p w14:paraId="5719FDF4" w14:textId="3E1B4C03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regulacja kąta nachylenia/zanurzenia kolby w zakresie min. 20-50</w:t>
            </w:r>
            <w:r w:rsidRPr="002E7390">
              <w:rPr>
                <w:rFonts w:ascii="Times New Roman" w:hAnsi="Times New Roman"/>
                <w:sz w:val="20"/>
                <w:szCs w:val="20"/>
                <w:vertAlign w:val="superscript"/>
              </w:rPr>
              <w:t>o</w:t>
            </w:r>
          </w:p>
        </w:tc>
        <w:tc>
          <w:tcPr>
            <w:tcW w:w="5386" w:type="dxa"/>
          </w:tcPr>
          <w:p w14:paraId="1B306BFC" w14:textId="7F4CE5D1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201990791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019907912"/>
          </w:p>
        </w:tc>
      </w:tr>
      <w:tr w:rsidR="002E7390" w:rsidRPr="002E7390" w14:paraId="79A10847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681E29B1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g)</w:t>
            </w:r>
          </w:p>
        </w:tc>
        <w:tc>
          <w:tcPr>
            <w:tcW w:w="3402" w:type="dxa"/>
          </w:tcPr>
          <w:p w14:paraId="6832674E" w14:textId="3F5B9527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możliwość zamontowania kolby destylacyjnej o objętości maksymalnej 5L</w:t>
            </w:r>
          </w:p>
        </w:tc>
        <w:tc>
          <w:tcPr>
            <w:tcW w:w="5386" w:type="dxa"/>
          </w:tcPr>
          <w:p w14:paraId="70B20CC6" w14:textId="5AF157E6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205698745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056987459"/>
          </w:p>
        </w:tc>
      </w:tr>
      <w:tr w:rsidR="002E7390" w:rsidRPr="002E7390" w14:paraId="7B260949" w14:textId="77777777" w:rsidTr="002E7390">
        <w:trPr>
          <w:gridAfter w:val="1"/>
          <w:wAfter w:w="34" w:type="dxa"/>
          <w:trHeight w:val="794"/>
        </w:trPr>
        <w:tc>
          <w:tcPr>
            <w:tcW w:w="567" w:type="dxa"/>
          </w:tcPr>
          <w:p w14:paraId="31C791D7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h)</w:t>
            </w:r>
          </w:p>
        </w:tc>
        <w:tc>
          <w:tcPr>
            <w:tcW w:w="3402" w:type="dxa"/>
          </w:tcPr>
          <w:p w14:paraId="5032BD4C" w14:textId="6C12F955" w:rsidR="002E7390" w:rsidRPr="000D50C5" w:rsidRDefault="000D50C5" w:rsidP="002E7390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0D50C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rurka odprowadzająca opary ze zintegrowanym klipsem samozatrzaskowym z tworzywa sztucznego, zapobiegającym zsunięciu się kolby wyparnej z rurki</w:t>
            </w:r>
          </w:p>
        </w:tc>
        <w:tc>
          <w:tcPr>
            <w:tcW w:w="5386" w:type="dxa"/>
          </w:tcPr>
          <w:p w14:paraId="4594DE6E" w14:textId="5B755852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64382619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43826194"/>
          </w:p>
        </w:tc>
      </w:tr>
      <w:tr w:rsidR="002E7390" w:rsidRPr="002E7390" w14:paraId="106D7E36" w14:textId="77777777" w:rsidTr="002E7390">
        <w:trPr>
          <w:gridAfter w:val="1"/>
          <w:wAfter w:w="34" w:type="dxa"/>
          <w:trHeight w:val="693"/>
        </w:trPr>
        <w:tc>
          <w:tcPr>
            <w:tcW w:w="567" w:type="dxa"/>
          </w:tcPr>
          <w:p w14:paraId="7D3F21DD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i)</w:t>
            </w:r>
          </w:p>
        </w:tc>
        <w:tc>
          <w:tcPr>
            <w:tcW w:w="3402" w:type="dxa"/>
          </w:tcPr>
          <w:p w14:paraId="7A030E4C" w14:textId="62DB2AE9" w:rsidR="002E7390" w:rsidRPr="000D50C5" w:rsidRDefault="000D50C5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AC18A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chłodnica z wewnętrznym otworem przy wyjściu rurki wyparnej lub innym rozwiązaniem, zapobiegającym zawracaniu kondensatu do kolby wyparnej</w:t>
            </w:r>
          </w:p>
        </w:tc>
        <w:tc>
          <w:tcPr>
            <w:tcW w:w="5386" w:type="dxa"/>
          </w:tcPr>
          <w:p w14:paraId="624872EB" w14:textId="3FAC4C2E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5134160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1341604"/>
          </w:p>
        </w:tc>
      </w:tr>
      <w:tr w:rsidR="002E7390" w:rsidRPr="002E7390" w14:paraId="7763F7C2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538F931D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j)</w:t>
            </w:r>
          </w:p>
        </w:tc>
        <w:tc>
          <w:tcPr>
            <w:tcW w:w="3402" w:type="dxa"/>
          </w:tcPr>
          <w:p w14:paraId="3DE12241" w14:textId="4956D767" w:rsidR="002E7390" w:rsidRPr="000D50C5" w:rsidRDefault="000D50C5" w:rsidP="002E7390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</w:rPr>
            </w:pPr>
            <w:r w:rsidRPr="00AC18A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połączenia gwintowane do wody i próżni, dedykowany kran ze szlifem z przewodami PTFE do napełniania kolby wyparnej podciśnieniem, bez zdejmowania jej z wyparki</w:t>
            </w:r>
          </w:p>
        </w:tc>
        <w:tc>
          <w:tcPr>
            <w:tcW w:w="5386" w:type="dxa"/>
          </w:tcPr>
          <w:p w14:paraId="00EBF6B4" w14:textId="3290D001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56383735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63837353"/>
          </w:p>
        </w:tc>
      </w:tr>
      <w:tr w:rsidR="002E7390" w:rsidRPr="002E7390" w14:paraId="1E8C15E7" w14:textId="77777777" w:rsidTr="002E7390">
        <w:trPr>
          <w:gridAfter w:val="1"/>
          <w:wAfter w:w="34" w:type="dxa"/>
          <w:trHeight w:val="1644"/>
        </w:trPr>
        <w:tc>
          <w:tcPr>
            <w:tcW w:w="567" w:type="dxa"/>
          </w:tcPr>
          <w:p w14:paraId="5124B94D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k)</w:t>
            </w:r>
          </w:p>
        </w:tc>
        <w:tc>
          <w:tcPr>
            <w:tcW w:w="3402" w:type="dxa"/>
          </w:tcPr>
          <w:p w14:paraId="0525AB32" w14:textId="77777777" w:rsidR="002E7390" w:rsidRPr="002E7390" w:rsidRDefault="002E7390" w:rsidP="006F6A25">
            <w:pPr>
              <w:suppressAutoHyphens w:val="0"/>
              <w:spacing w:before="6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panel sterowania z czytelnym wyświetlaczem o przekątnej min. 3.5”:</w:t>
            </w:r>
          </w:p>
          <w:p w14:paraId="1125415C" w14:textId="77777777" w:rsidR="002E7390" w:rsidRPr="002E7390" w:rsidRDefault="002E7390" w:rsidP="006F6A25">
            <w:pPr>
              <w:pStyle w:val="Akapitzlist"/>
              <w:numPr>
                <w:ilvl w:val="0"/>
                <w:numId w:val="19"/>
              </w:numPr>
              <w:suppressAutoHyphens w:val="0"/>
              <w:ind w:left="318" w:hanging="284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 xml:space="preserve">regulacja prędkości obrotowej, </w:t>
            </w:r>
          </w:p>
          <w:p w14:paraId="5D490FA2" w14:textId="77777777" w:rsidR="002E7390" w:rsidRPr="002E7390" w:rsidRDefault="002E7390" w:rsidP="006F6A25">
            <w:pPr>
              <w:pStyle w:val="Akapitzlist"/>
              <w:numPr>
                <w:ilvl w:val="0"/>
                <w:numId w:val="19"/>
              </w:numPr>
              <w:suppressAutoHyphens w:val="0"/>
              <w:ind w:left="318" w:hanging="284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 xml:space="preserve">regulacja temperatury łaźni, </w:t>
            </w:r>
          </w:p>
          <w:p w14:paraId="798388FE" w14:textId="462B82D1" w:rsidR="002E7390" w:rsidRDefault="002E7390" w:rsidP="006F6A25">
            <w:pPr>
              <w:pStyle w:val="Akapitzlist"/>
              <w:numPr>
                <w:ilvl w:val="0"/>
                <w:numId w:val="19"/>
              </w:numPr>
              <w:suppressAutoHyphens w:val="0"/>
              <w:spacing w:after="60"/>
              <w:ind w:left="318" w:hanging="284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wyświetlanie aktualnej i</w:t>
            </w:r>
            <w:r w:rsidR="006F6A25">
              <w:rPr>
                <w:rFonts w:ascii="Times New Roman" w:hAnsi="Times New Roman"/>
                <w:sz w:val="20"/>
                <w:szCs w:val="20"/>
              </w:rPr>
              <w:t> </w:t>
            </w:r>
            <w:r w:rsidRPr="002E7390">
              <w:rPr>
                <w:rFonts w:ascii="Times New Roman" w:hAnsi="Times New Roman"/>
                <w:sz w:val="20"/>
                <w:szCs w:val="20"/>
              </w:rPr>
              <w:t>nastawionej temperatury łaźni i</w:t>
            </w:r>
            <w:r w:rsidR="006F6A25">
              <w:rPr>
                <w:rFonts w:ascii="Times New Roman" w:hAnsi="Times New Roman"/>
                <w:sz w:val="20"/>
                <w:szCs w:val="20"/>
              </w:rPr>
              <w:t> </w:t>
            </w:r>
            <w:r w:rsidRPr="002E7390">
              <w:rPr>
                <w:rFonts w:ascii="Times New Roman" w:hAnsi="Times New Roman"/>
                <w:sz w:val="20"/>
                <w:szCs w:val="20"/>
              </w:rPr>
              <w:t>prędkości obrotowe</w:t>
            </w:r>
          </w:p>
          <w:p w14:paraId="08E58CAD" w14:textId="5296062C" w:rsidR="00233D52" w:rsidRPr="00233D52" w:rsidRDefault="00233D52" w:rsidP="00233D52">
            <w:pPr>
              <w:pStyle w:val="Akapitzlist"/>
              <w:suppressAutoHyphens w:val="0"/>
              <w:spacing w:after="60"/>
              <w:ind w:left="318"/>
              <w:contextualSpacing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33D52">
              <w:rPr>
                <w:rFonts w:ascii="Times New Roman" w:hAnsi="Times New Roman"/>
                <w:b/>
                <w:bCs/>
                <w:sz w:val="20"/>
                <w:szCs w:val="20"/>
              </w:rPr>
              <w:t>lub wyświetlacz LCD pokazujący parametry ustawione i aktualne: temperaturę łaźni, prędkość obrotów, pozycję podnośnika</w:t>
            </w:r>
          </w:p>
        </w:tc>
        <w:tc>
          <w:tcPr>
            <w:tcW w:w="5386" w:type="dxa"/>
          </w:tcPr>
          <w:p w14:paraId="431BCF4E" w14:textId="023E8F08" w:rsidR="00233D52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85022297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</w:p>
          <w:p w14:paraId="69528A2F" w14:textId="2D2EAE5A" w:rsidR="00233D52" w:rsidRPr="002E7390" w:rsidRDefault="00233D52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11641316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</w:t>
            </w:r>
            <w:permEnd w:id="1850222974"/>
            <w:permEnd w:id="1116413164"/>
          </w:p>
        </w:tc>
      </w:tr>
      <w:tr w:rsidR="002E7390" w:rsidRPr="002E7390" w14:paraId="57593B68" w14:textId="77777777" w:rsidTr="002E7390">
        <w:trPr>
          <w:gridAfter w:val="1"/>
          <w:wAfter w:w="34" w:type="dxa"/>
          <w:trHeight w:val="1134"/>
        </w:trPr>
        <w:tc>
          <w:tcPr>
            <w:tcW w:w="567" w:type="dxa"/>
          </w:tcPr>
          <w:p w14:paraId="7F30F6D0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l)</w:t>
            </w:r>
          </w:p>
        </w:tc>
        <w:tc>
          <w:tcPr>
            <w:tcW w:w="3402" w:type="dxa"/>
          </w:tcPr>
          <w:p w14:paraId="147976BC" w14:textId="62E31E95" w:rsidR="002E7390" w:rsidRPr="000D50C5" w:rsidRDefault="000D50C5" w:rsidP="000D50C5">
            <w:pPr>
              <w:suppressAutoHyphens w:val="0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D5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dwa </w:t>
            </w:r>
            <w:r w:rsidRPr="000D50C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oddzielne pokrętła do regulacji prędkości obrotowej i temperatury łaźni. Sygnalizacja wizualna pracy wyparki w postaci widocznych z daleka podświetleń pokręteł </w:t>
            </w:r>
            <w:r w:rsidRPr="000D50C5">
              <w:rPr>
                <w:rFonts w:ascii="Times New Roman" w:hAnsi="Times New Roman"/>
                <w:b/>
                <w:bCs/>
                <w:sz w:val="20"/>
                <w:szCs w:val="20"/>
              </w:rPr>
              <w:t>temperatury i obrotów lub czytelnego wyświetlacza LCD</w:t>
            </w:r>
            <w:r w:rsidRPr="000D50C5">
              <w:rPr>
                <w:rFonts w:ascii="Times New Roman" w:hAnsi="Times New Roman"/>
                <w:sz w:val="20"/>
                <w:szCs w:val="20"/>
              </w:rPr>
              <w:t>;</w:t>
            </w:r>
          </w:p>
        </w:tc>
        <w:tc>
          <w:tcPr>
            <w:tcW w:w="5386" w:type="dxa"/>
          </w:tcPr>
          <w:p w14:paraId="12CCD6CD" w14:textId="2A837DE8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52651929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26519290"/>
          </w:p>
        </w:tc>
      </w:tr>
      <w:tr w:rsidR="002E7390" w:rsidRPr="002E7390" w14:paraId="5844580F" w14:textId="77777777" w:rsidTr="002E7390">
        <w:trPr>
          <w:gridAfter w:val="1"/>
          <w:wAfter w:w="34" w:type="dxa"/>
          <w:trHeight w:val="433"/>
        </w:trPr>
        <w:tc>
          <w:tcPr>
            <w:tcW w:w="567" w:type="dxa"/>
          </w:tcPr>
          <w:p w14:paraId="1548E2D2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lastRenderedPageBreak/>
              <w:t>m)</w:t>
            </w:r>
          </w:p>
        </w:tc>
        <w:tc>
          <w:tcPr>
            <w:tcW w:w="3402" w:type="dxa"/>
          </w:tcPr>
          <w:p w14:paraId="28324431" w14:textId="41E01CE0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łaźnia wodno-olejowa zintegrowana z wyparką, z temperaturą pracy nie mniej niż 20 - 210°C, dokładność utrzymywania temperatury w łaźni nie więcej niż ±1K, mieszcząca kolbę o poj. do 5L</w:t>
            </w:r>
          </w:p>
        </w:tc>
        <w:tc>
          <w:tcPr>
            <w:tcW w:w="5386" w:type="dxa"/>
          </w:tcPr>
          <w:p w14:paraId="2B6EE498" w14:textId="3AE77A02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200817119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008171193"/>
          </w:p>
        </w:tc>
      </w:tr>
      <w:tr w:rsidR="002E7390" w:rsidRPr="002E7390" w14:paraId="478B5524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50F3242B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n)</w:t>
            </w:r>
          </w:p>
        </w:tc>
        <w:tc>
          <w:tcPr>
            <w:tcW w:w="3402" w:type="dxa"/>
          </w:tcPr>
          <w:p w14:paraId="1ABF74F8" w14:textId="6A2DEBFD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możliwość odsunięcia łaźni</w:t>
            </w:r>
          </w:p>
        </w:tc>
        <w:tc>
          <w:tcPr>
            <w:tcW w:w="5386" w:type="dxa"/>
          </w:tcPr>
          <w:p w14:paraId="3DF6FE6C" w14:textId="377C0F06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85125030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851250307"/>
          </w:p>
        </w:tc>
      </w:tr>
      <w:tr w:rsidR="002E7390" w:rsidRPr="002E7390" w14:paraId="62A4A719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474E3319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o)</w:t>
            </w:r>
          </w:p>
        </w:tc>
        <w:tc>
          <w:tcPr>
            <w:tcW w:w="3402" w:type="dxa"/>
          </w:tcPr>
          <w:p w14:paraId="1E0B2AF0" w14:textId="35930EAB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moc grzewcza łaźni min. 1000 W</w:t>
            </w:r>
          </w:p>
        </w:tc>
        <w:tc>
          <w:tcPr>
            <w:tcW w:w="5386" w:type="dxa"/>
          </w:tcPr>
          <w:p w14:paraId="2D7AFF66" w14:textId="1E477A26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31277203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312772039"/>
          </w:p>
        </w:tc>
      </w:tr>
      <w:tr w:rsidR="002E7390" w:rsidRPr="002E7390" w14:paraId="775F3CFF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61AB4904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p)</w:t>
            </w:r>
          </w:p>
        </w:tc>
        <w:tc>
          <w:tcPr>
            <w:tcW w:w="3402" w:type="dxa"/>
          </w:tcPr>
          <w:p w14:paraId="031CFD9E" w14:textId="6557CE91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kolba wyparna i odbierająca o objętości 1 L</w:t>
            </w:r>
          </w:p>
        </w:tc>
        <w:tc>
          <w:tcPr>
            <w:tcW w:w="5386" w:type="dxa"/>
          </w:tcPr>
          <w:p w14:paraId="0A3A3DBD" w14:textId="4440CF32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75107197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51071977"/>
          </w:p>
        </w:tc>
      </w:tr>
      <w:tr w:rsidR="002E7390" w:rsidRPr="002E7390" w14:paraId="406992D5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1BB40275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q)</w:t>
            </w:r>
          </w:p>
        </w:tc>
        <w:tc>
          <w:tcPr>
            <w:tcW w:w="3402" w:type="dxa"/>
          </w:tcPr>
          <w:p w14:paraId="63CF088F" w14:textId="20E5C336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wymiary urządzenia: max. 70 x 100 x 50 (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</w:rPr>
              <w:t>szerkość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</w:rPr>
              <w:t xml:space="preserve"> x wysokość x głębokość, cm)</w:t>
            </w:r>
          </w:p>
        </w:tc>
        <w:tc>
          <w:tcPr>
            <w:tcW w:w="5386" w:type="dxa"/>
          </w:tcPr>
          <w:p w14:paraId="18884FC9" w14:textId="0358BAA0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60224645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602246453"/>
          </w:p>
        </w:tc>
      </w:tr>
      <w:tr w:rsidR="002E7390" w:rsidRPr="002E7390" w14:paraId="1E662411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2D32D3CA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r)</w:t>
            </w:r>
          </w:p>
        </w:tc>
        <w:tc>
          <w:tcPr>
            <w:tcW w:w="3402" w:type="dxa"/>
          </w:tcPr>
          <w:p w14:paraId="11F3C121" w14:textId="4296D94E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 xml:space="preserve">zasilanie: wtyczka europejska, 240 V, 50/60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5386" w:type="dxa"/>
          </w:tcPr>
          <w:p w14:paraId="4F44D32C" w14:textId="15B3A33B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980124931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80124931"/>
          </w:p>
        </w:tc>
      </w:tr>
      <w:tr w:rsidR="002E7390" w:rsidRPr="002E7390" w14:paraId="695B4679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709D49CD" w14:textId="6DAB73AF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s)</w:t>
            </w:r>
          </w:p>
        </w:tc>
        <w:tc>
          <w:tcPr>
            <w:tcW w:w="3402" w:type="dxa"/>
          </w:tcPr>
          <w:p w14:paraId="5D2541F2" w14:textId="6E94F8EA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klasa ochrony min. IP21</w:t>
            </w:r>
          </w:p>
        </w:tc>
        <w:tc>
          <w:tcPr>
            <w:tcW w:w="5386" w:type="dxa"/>
          </w:tcPr>
          <w:p w14:paraId="795FC025" w14:textId="762413C9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91786004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17860040"/>
          </w:p>
        </w:tc>
      </w:tr>
      <w:tr w:rsidR="00837187" w:rsidRPr="002E7390" w14:paraId="06725BA1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0B26F036" w14:textId="1E04BBDF" w:rsidR="00837187" w:rsidRPr="002E7390" w:rsidRDefault="00837187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3402" w:type="dxa"/>
          </w:tcPr>
          <w:p w14:paraId="6FDA06DB" w14:textId="5B851A69" w:rsidR="00837187" w:rsidRPr="002E7390" w:rsidRDefault="00837187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Termostat chłodzący (</w:t>
            </w:r>
            <w:proofErr w:type="spellStart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chiller</w:t>
            </w:r>
            <w:proofErr w:type="spellEnd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) – 1 szt.</w:t>
            </w:r>
          </w:p>
        </w:tc>
        <w:tc>
          <w:tcPr>
            <w:tcW w:w="5386" w:type="dxa"/>
            <w:vAlign w:val="center"/>
          </w:tcPr>
          <w:p w14:paraId="1585D138" w14:textId="77777777" w:rsidR="00837187" w:rsidRPr="002E7390" w:rsidRDefault="00837187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Ilość sztuk: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861638853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861638853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9B814B4" w14:textId="77777777" w:rsidR="00837187" w:rsidRPr="002E7390" w:rsidRDefault="00837187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Producent: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661866083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661866083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35FF228B" w14:textId="77777777" w:rsidR="00837187" w:rsidRPr="002E7390" w:rsidRDefault="00837187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Typ: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963340186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963340186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A45E517" w14:textId="17DD1094" w:rsidR="00837187" w:rsidRPr="002E7390" w:rsidRDefault="00837187" w:rsidP="002E7390">
            <w:pPr>
              <w:tabs>
                <w:tab w:val="left" w:pos="1166"/>
              </w:tabs>
              <w:suppressAutoHyphens w:val="0"/>
              <w:spacing w:before="60" w:after="60"/>
              <w:ind w:left="32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Model: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179192919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179192919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tr w:rsidR="0074434A" w:rsidRPr="002E7390" w14:paraId="7C291A79" w14:textId="77777777" w:rsidTr="002E7390">
        <w:trPr>
          <w:gridAfter w:val="1"/>
          <w:wAfter w:w="34" w:type="dxa"/>
          <w:trHeight w:val="694"/>
        </w:trPr>
        <w:tc>
          <w:tcPr>
            <w:tcW w:w="9355" w:type="dxa"/>
            <w:gridSpan w:val="3"/>
            <w:vAlign w:val="center"/>
          </w:tcPr>
          <w:p w14:paraId="54AFED22" w14:textId="3E1C3208" w:rsidR="004907A4" w:rsidRPr="002E7390" w:rsidRDefault="004907A4" w:rsidP="002E7390">
            <w:pPr>
              <w:suppressAutoHyphens w:val="0"/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Termostat chłodzący (</w:t>
            </w:r>
            <w:proofErr w:type="spellStart"/>
            <w:r w:rsidRPr="002E7390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chiller</w:t>
            </w:r>
            <w:proofErr w:type="spellEnd"/>
            <w:r w:rsidRPr="002E7390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) o następujących parametrach</w:t>
            </w:r>
            <w:r w:rsidR="00B95779" w:rsidRPr="002E7390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:</w:t>
            </w: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br/>
              <w:t>(parametry nie gorsze niż minimalne parametry wymagane przez Zamawiającego):</w:t>
            </w:r>
          </w:p>
        </w:tc>
      </w:tr>
      <w:tr w:rsidR="002E7390" w:rsidRPr="002E7390" w14:paraId="18377548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63876855" w14:textId="6521CC01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a)</w:t>
            </w:r>
          </w:p>
        </w:tc>
        <w:tc>
          <w:tcPr>
            <w:tcW w:w="3402" w:type="dxa"/>
          </w:tcPr>
          <w:p w14:paraId="5CBA7CEA" w14:textId="2F16794C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przejrzyste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 xml:space="preserve"> elementy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sterujące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 xml:space="preserve">,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wyświetlacz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 xml:space="preserve"> LED i okno do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monitorowania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 xml:space="preserve">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poziomu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 xml:space="preserve">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płynu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 xml:space="preserve">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termostatującego</w:t>
            </w:r>
            <w:proofErr w:type="spellEnd"/>
          </w:p>
        </w:tc>
        <w:tc>
          <w:tcPr>
            <w:tcW w:w="5386" w:type="dxa"/>
          </w:tcPr>
          <w:p w14:paraId="7956F665" w14:textId="0B4CDF0B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023943686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23943686"/>
          </w:p>
        </w:tc>
      </w:tr>
      <w:tr w:rsidR="002E7390" w:rsidRPr="002E7390" w14:paraId="70005F21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04B01863" w14:textId="5C9C3D52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b)</w:t>
            </w:r>
          </w:p>
        </w:tc>
        <w:tc>
          <w:tcPr>
            <w:tcW w:w="3402" w:type="dxa"/>
          </w:tcPr>
          <w:p w14:paraId="72A44B67" w14:textId="71BD18B3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możliwość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 xml:space="preserve">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podłączenia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 xml:space="preserve"> do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chłodnicy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 xml:space="preserve"> pompy i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wyparki</w:t>
            </w:r>
            <w:proofErr w:type="spellEnd"/>
          </w:p>
        </w:tc>
        <w:tc>
          <w:tcPr>
            <w:tcW w:w="5386" w:type="dxa"/>
          </w:tcPr>
          <w:p w14:paraId="23EDAC86" w14:textId="18BB3B46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655495466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55495466"/>
          </w:p>
        </w:tc>
      </w:tr>
      <w:tr w:rsidR="002E7390" w:rsidRPr="002E7390" w14:paraId="281C38B6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33B3BBFA" w14:textId="70E94F66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c)</w:t>
            </w:r>
          </w:p>
        </w:tc>
        <w:tc>
          <w:tcPr>
            <w:tcW w:w="3402" w:type="dxa"/>
          </w:tcPr>
          <w:p w14:paraId="113F24D7" w14:textId="6ADB8C24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 xml:space="preserve">moc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chłodzenia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: min. 500W (w 20°C), min. 400W (w 10 °C), min. 200W (w</w:t>
            </w:r>
            <w:r w:rsidR="004160AC">
              <w:rPr>
                <w:rFonts w:ascii="Times New Roman" w:hAnsi="Times New Roman"/>
                <w:sz w:val="20"/>
                <w:szCs w:val="20"/>
                <w:lang w:val="cs-CZ" w:eastAsia="pl-PL"/>
              </w:rPr>
              <w:t> </w:t>
            </w:r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0°C)</w:t>
            </w:r>
          </w:p>
        </w:tc>
        <w:tc>
          <w:tcPr>
            <w:tcW w:w="5386" w:type="dxa"/>
          </w:tcPr>
          <w:p w14:paraId="3E74F65E" w14:textId="6EB4CFDE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69173711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91737114"/>
          </w:p>
        </w:tc>
      </w:tr>
      <w:tr w:rsidR="002E7390" w:rsidRPr="002E7390" w14:paraId="583F3DB3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2298D9E4" w14:textId="4197E960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d)</w:t>
            </w:r>
          </w:p>
        </w:tc>
        <w:tc>
          <w:tcPr>
            <w:tcW w:w="3402" w:type="dxa"/>
          </w:tcPr>
          <w:p w14:paraId="5CEBBDDE" w14:textId="19F79622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zakres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 xml:space="preserve"> temperatury: </w:t>
            </w:r>
            <w:r w:rsidR="004160AC">
              <w:rPr>
                <w:rFonts w:ascii="Times New Roman" w:hAnsi="Times New Roman"/>
                <w:sz w:val="20"/>
                <w:szCs w:val="20"/>
                <w:lang w:val="cs-CZ" w:eastAsia="pl-PL"/>
              </w:rPr>
              <w:br/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minimalny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 xml:space="preserve"> &lt;= -10 ºC, </w:t>
            </w:r>
            <w:r w:rsidR="004160AC">
              <w:rPr>
                <w:rFonts w:ascii="Times New Roman" w:hAnsi="Times New Roman"/>
                <w:sz w:val="20"/>
                <w:szCs w:val="20"/>
                <w:lang w:val="cs-CZ" w:eastAsia="pl-PL"/>
              </w:rPr>
              <w:br/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maksymalny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 xml:space="preserve"> &gt;= +25 ºC</w:t>
            </w:r>
          </w:p>
        </w:tc>
        <w:tc>
          <w:tcPr>
            <w:tcW w:w="5386" w:type="dxa"/>
          </w:tcPr>
          <w:p w14:paraId="5ADFD6C6" w14:textId="23C5B427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01365761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13657617"/>
          </w:p>
        </w:tc>
      </w:tr>
      <w:tr w:rsidR="002E7390" w:rsidRPr="002E7390" w14:paraId="4C94D0CB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5A7AC0A4" w14:textId="7BE0E24F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e)</w:t>
            </w:r>
          </w:p>
        </w:tc>
        <w:tc>
          <w:tcPr>
            <w:tcW w:w="3402" w:type="dxa"/>
          </w:tcPr>
          <w:p w14:paraId="323D32F7" w14:textId="30496489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wyświetlacz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 xml:space="preserve">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cyfrowy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 xml:space="preserve"> oraz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pokrętło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 xml:space="preserve"> do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regulacji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 xml:space="preserve">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ustawień</w:t>
            </w:r>
            <w:proofErr w:type="spellEnd"/>
          </w:p>
        </w:tc>
        <w:tc>
          <w:tcPr>
            <w:tcW w:w="5386" w:type="dxa"/>
          </w:tcPr>
          <w:p w14:paraId="70D8E9F8" w14:textId="4C46769D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58497755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84977552"/>
          </w:p>
        </w:tc>
      </w:tr>
      <w:tr w:rsidR="002E7390" w:rsidRPr="002E7390" w14:paraId="3EB99AB6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639F8C76" w14:textId="68C78176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f)</w:t>
            </w:r>
          </w:p>
        </w:tc>
        <w:tc>
          <w:tcPr>
            <w:tcW w:w="3402" w:type="dxa"/>
          </w:tcPr>
          <w:p w14:paraId="7ADC708B" w14:textId="2A8B31D9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  <w:lang w:val="cs-CZ" w:eastAsia="pl-PL"/>
              </w:rPr>
            </w:pP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waga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: &lt;40 kg</w:t>
            </w:r>
          </w:p>
        </w:tc>
        <w:tc>
          <w:tcPr>
            <w:tcW w:w="5386" w:type="dxa"/>
          </w:tcPr>
          <w:p w14:paraId="75D670FD" w14:textId="3DA550C7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59995170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99951702"/>
          </w:p>
        </w:tc>
      </w:tr>
      <w:tr w:rsidR="002E7390" w:rsidRPr="002E7390" w14:paraId="36996EFE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45559645" w14:textId="48BE820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g)</w:t>
            </w:r>
          </w:p>
        </w:tc>
        <w:tc>
          <w:tcPr>
            <w:tcW w:w="3402" w:type="dxa"/>
          </w:tcPr>
          <w:p w14:paraId="7F72B067" w14:textId="07BF77B7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  <w:lang w:val="cs-CZ" w:eastAsia="pl-PL"/>
              </w:rPr>
            </w:pP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pojemność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zbiornika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: min. 3 L</w:t>
            </w:r>
          </w:p>
        </w:tc>
        <w:tc>
          <w:tcPr>
            <w:tcW w:w="5386" w:type="dxa"/>
          </w:tcPr>
          <w:p w14:paraId="6DE6495D" w14:textId="1773598F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589918726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89918726"/>
          </w:p>
        </w:tc>
      </w:tr>
      <w:tr w:rsidR="002E7390" w:rsidRPr="002E7390" w14:paraId="394F8F77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38D79EEF" w14:textId="4F8F318A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h)</w:t>
            </w:r>
          </w:p>
        </w:tc>
        <w:tc>
          <w:tcPr>
            <w:tcW w:w="3402" w:type="dxa"/>
          </w:tcPr>
          <w:p w14:paraId="42F8FE15" w14:textId="092F8262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  <w:lang w:val="cs-CZ" w:eastAsia="pl-PL"/>
              </w:rPr>
            </w:pP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wymiary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: &lt; 300 x 600 x 500 mm (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szerokość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x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wysokość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x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głębokość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, mm)</w:t>
            </w:r>
          </w:p>
        </w:tc>
        <w:tc>
          <w:tcPr>
            <w:tcW w:w="5386" w:type="dxa"/>
          </w:tcPr>
          <w:p w14:paraId="65383B80" w14:textId="1C04FF1B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2089419315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089419315"/>
          </w:p>
        </w:tc>
      </w:tr>
      <w:tr w:rsidR="002E7390" w:rsidRPr="002E7390" w14:paraId="1E1EB1EE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77E7A2B0" w14:textId="436C63A8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i)</w:t>
            </w:r>
          </w:p>
        </w:tc>
        <w:tc>
          <w:tcPr>
            <w:tcW w:w="3402" w:type="dxa"/>
          </w:tcPr>
          <w:p w14:paraId="0C593C2B" w14:textId="0FB1E1E9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  <w:lang w:val="cs-CZ" w:eastAsia="pl-PL"/>
              </w:rPr>
            </w:pP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wydajność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pompy: min. 2.5 L/min.</w:t>
            </w:r>
          </w:p>
        </w:tc>
        <w:tc>
          <w:tcPr>
            <w:tcW w:w="5386" w:type="dxa"/>
          </w:tcPr>
          <w:p w14:paraId="5665E568" w14:textId="54F8E637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91682215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16822153"/>
          </w:p>
        </w:tc>
      </w:tr>
      <w:tr w:rsidR="002E7390" w:rsidRPr="002E7390" w14:paraId="47A974AF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5077BFBE" w14:textId="30380CC8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lastRenderedPageBreak/>
              <w:t>j)</w:t>
            </w:r>
          </w:p>
        </w:tc>
        <w:tc>
          <w:tcPr>
            <w:tcW w:w="3402" w:type="dxa"/>
          </w:tcPr>
          <w:p w14:paraId="1D03CB98" w14:textId="0A227A37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  <w:lang w:val="cs-CZ" w:eastAsia="pl-PL"/>
              </w:rPr>
            </w:pP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dodatkowe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funkcje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eko: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możliwość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automatycznego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zatrzymania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po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zakończonej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destylacji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rozłączająca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chiller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po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osiągnięciu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zadanej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temperatury</w:t>
            </w:r>
          </w:p>
        </w:tc>
        <w:tc>
          <w:tcPr>
            <w:tcW w:w="5386" w:type="dxa"/>
          </w:tcPr>
          <w:p w14:paraId="35A64B74" w14:textId="2B16997A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76672957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66729579"/>
          </w:p>
        </w:tc>
      </w:tr>
      <w:tr w:rsidR="0074434A" w:rsidRPr="002E7390" w14:paraId="1E6FD000" w14:textId="77777777" w:rsidTr="0014591D">
        <w:trPr>
          <w:gridAfter w:val="1"/>
          <w:wAfter w:w="34" w:type="dxa"/>
          <w:trHeight w:val="419"/>
        </w:trPr>
        <w:tc>
          <w:tcPr>
            <w:tcW w:w="567" w:type="dxa"/>
          </w:tcPr>
          <w:p w14:paraId="5E81D874" w14:textId="506AEA29" w:rsidR="004907A4" w:rsidRPr="002E7390" w:rsidRDefault="00FC30EC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3</w:t>
            </w:r>
            <w:r w:rsidR="004907A4" w:rsidRPr="002E7390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8788" w:type="dxa"/>
            <w:gridSpan w:val="2"/>
          </w:tcPr>
          <w:p w14:paraId="2B600A17" w14:textId="6FBA4BFC" w:rsidR="004907A4" w:rsidRPr="002E7390" w:rsidRDefault="004907A4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Wyposażenie dodatkowe:</w:t>
            </w:r>
          </w:p>
        </w:tc>
      </w:tr>
      <w:tr w:rsidR="002E7390" w:rsidRPr="002E7390" w14:paraId="22DE18BB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2F0DA758" w14:textId="173668E4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a)</w:t>
            </w:r>
          </w:p>
        </w:tc>
        <w:tc>
          <w:tcPr>
            <w:tcW w:w="3402" w:type="dxa"/>
          </w:tcPr>
          <w:p w14:paraId="39D9B495" w14:textId="4673867A" w:rsidR="002E7390" w:rsidRPr="000D50C5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wąż</w:t>
            </w:r>
            <w:proofErr w:type="spellEnd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do </w:t>
            </w:r>
            <w:proofErr w:type="spellStart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próżni</w:t>
            </w:r>
            <w:proofErr w:type="spellEnd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</w:p>
        </w:tc>
        <w:tc>
          <w:tcPr>
            <w:tcW w:w="5386" w:type="dxa"/>
          </w:tcPr>
          <w:p w14:paraId="6FF19B42" w14:textId="1A24E7B0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88338760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883387603"/>
          </w:p>
        </w:tc>
      </w:tr>
      <w:tr w:rsidR="002E7390" w:rsidRPr="002E7390" w14:paraId="3D5901FA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67E696C2" w14:textId="70D15F1F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b)</w:t>
            </w:r>
          </w:p>
        </w:tc>
        <w:tc>
          <w:tcPr>
            <w:tcW w:w="3402" w:type="dxa"/>
          </w:tcPr>
          <w:p w14:paraId="1432764F" w14:textId="01035AB1" w:rsidR="002E7390" w:rsidRPr="000D50C5" w:rsidRDefault="000D50C5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waż</w:t>
            </w:r>
            <w:proofErr w:type="spellEnd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do </w:t>
            </w:r>
            <w:proofErr w:type="spellStart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podłączenia</w:t>
            </w:r>
            <w:proofErr w:type="spellEnd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termostatu </w:t>
            </w:r>
            <w:proofErr w:type="spellStart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chłodzącego</w:t>
            </w:r>
            <w:proofErr w:type="spellEnd"/>
          </w:p>
        </w:tc>
        <w:tc>
          <w:tcPr>
            <w:tcW w:w="5386" w:type="dxa"/>
          </w:tcPr>
          <w:p w14:paraId="6EF16267" w14:textId="4A1858C7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527721906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27721906"/>
          </w:p>
        </w:tc>
      </w:tr>
      <w:tr w:rsidR="002E7390" w:rsidRPr="002E7390" w14:paraId="3281A0A3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2DE34067" w14:textId="13FFD7D9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c)</w:t>
            </w:r>
          </w:p>
        </w:tc>
        <w:tc>
          <w:tcPr>
            <w:tcW w:w="3402" w:type="dxa"/>
          </w:tcPr>
          <w:p w14:paraId="022A8B5C" w14:textId="0E26C9F8" w:rsidR="002E7390" w:rsidRPr="000D50C5" w:rsidRDefault="000D50C5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płyn</w:t>
            </w:r>
            <w:proofErr w:type="spellEnd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termostatyczny</w:t>
            </w:r>
            <w:proofErr w:type="spellEnd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zakres</w:t>
            </w:r>
            <w:proofErr w:type="spellEnd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pracy</w:t>
            </w:r>
            <w:proofErr w:type="spellEnd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od -30ºC do 90 ºC</w:t>
            </w:r>
          </w:p>
        </w:tc>
        <w:tc>
          <w:tcPr>
            <w:tcW w:w="5386" w:type="dxa"/>
          </w:tcPr>
          <w:p w14:paraId="3530F707" w14:textId="5D745F07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614538298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14538298"/>
          </w:p>
        </w:tc>
      </w:tr>
      <w:tr w:rsidR="002E7390" w:rsidRPr="002E7390" w14:paraId="48D15A71" w14:textId="77777777" w:rsidTr="0014591D">
        <w:trPr>
          <w:gridAfter w:val="1"/>
          <w:wAfter w:w="34" w:type="dxa"/>
          <w:trHeight w:val="419"/>
        </w:trPr>
        <w:tc>
          <w:tcPr>
            <w:tcW w:w="567" w:type="dxa"/>
          </w:tcPr>
          <w:p w14:paraId="2F2BF14A" w14:textId="6C517423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788" w:type="dxa"/>
            <w:gridSpan w:val="2"/>
          </w:tcPr>
          <w:p w14:paraId="4A7D6D27" w14:textId="148EC434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2E7390" w:rsidRPr="002E7390" w14:paraId="0374EEFD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09B3A4B5" w14:textId="4B4D21E1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02" w:type="dxa"/>
          </w:tcPr>
          <w:p w14:paraId="4BC270F8" w14:textId="0A364667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do 49 dni od daty zawarcia umowy</w:t>
            </w:r>
          </w:p>
        </w:tc>
        <w:tc>
          <w:tcPr>
            <w:tcW w:w="5386" w:type="dxa"/>
          </w:tcPr>
          <w:p w14:paraId="7D74C34A" w14:textId="11E9B7BC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03639790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36397902"/>
          </w:p>
        </w:tc>
      </w:tr>
      <w:tr w:rsidR="002E7390" w:rsidRPr="002E7390" w14:paraId="4B46F01F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3DA5AC24" w14:textId="75C8769D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02" w:type="dxa"/>
          </w:tcPr>
          <w:p w14:paraId="17C9BDD8" w14:textId="267B69A9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obejmuje dostawę do wskazanego pomieszczenia w siedzibie Zamawiającego, na koszt i ryzyko Wykonawcy, jego montaż i uruchomienie oraz przeszkolenie użytkowników w zakresie jego eksploatacji</w:t>
            </w:r>
          </w:p>
        </w:tc>
        <w:tc>
          <w:tcPr>
            <w:tcW w:w="5386" w:type="dxa"/>
          </w:tcPr>
          <w:p w14:paraId="3184B600" w14:textId="1F2BB24D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79214608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792146087"/>
          </w:p>
        </w:tc>
      </w:tr>
      <w:tr w:rsidR="0074434A" w:rsidRPr="002E7390" w14:paraId="21B0F6B4" w14:textId="77777777" w:rsidTr="0014591D">
        <w:trPr>
          <w:gridAfter w:val="1"/>
          <w:wAfter w:w="34" w:type="dxa"/>
          <w:trHeight w:val="419"/>
        </w:trPr>
        <w:tc>
          <w:tcPr>
            <w:tcW w:w="567" w:type="dxa"/>
          </w:tcPr>
          <w:p w14:paraId="06AB3EF7" w14:textId="5F99EEC1" w:rsidR="004907A4" w:rsidRPr="002E7390" w:rsidRDefault="00FC30EC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="004907A4" w:rsidRPr="002E7390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788" w:type="dxa"/>
            <w:gridSpan w:val="2"/>
          </w:tcPr>
          <w:p w14:paraId="47123CBD" w14:textId="0209B906" w:rsidR="004907A4" w:rsidRPr="002E7390" w:rsidRDefault="004907A4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2E7390" w:rsidRPr="002E7390" w14:paraId="4E1DD42B" w14:textId="77777777" w:rsidTr="002E7390">
        <w:trPr>
          <w:trHeight w:val="419"/>
        </w:trPr>
        <w:tc>
          <w:tcPr>
            <w:tcW w:w="567" w:type="dxa"/>
          </w:tcPr>
          <w:p w14:paraId="3C93A92F" w14:textId="7535BDCD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02" w:type="dxa"/>
          </w:tcPr>
          <w:p w14:paraId="29BF553D" w14:textId="77777777" w:rsidR="002E7390" w:rsidRPr="002E7390" w:rsidRDefault="002E7390" w:rsidP="002E7390">
            <w:pPr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 xml:space="preserve">minimalny okres gwarancji: </w:t>
            </w:r>
          </w:p>
          <w:p w14:paraId="27A22CBA" w14:textId="1601C452" w:rsidR="002E7390" w:rsidRPr="002E7390" w:rsidRDefault="000D50C5" w:rsidP="002E7390">
            <w:pPr>
              <w:pStyle w:val="Akapitzlist"/>
              <w:numPr>
                <w:ilvl w:val="0"/>
                <w:numId w:val="14"/>
              </w:numPr>
              <w:spacing w:before="60" w:after="60"/>
              <w:ind w:left="319" w:hanging="319"/>
              <w:contextualSpacing w:val="0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24miesiące</w:t>
            </w:r>
            <w:r w:rsidR="002E7390" w:rsidRPr="002E7390">
              <w:rPr>
                <w:rFonts w:ascii="Times New Roman" w:hAnsi="Times New Roman"/>
                <w:sz w:val="20"/>
                <w:szCs w:val="20"/>
              </w:rPr>
              <w:t xml:space="preserve"> na:</w:t>
            </w:r>
            <w:r w:rsidR="002E73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E7390" w:rsidRPr="002E7390">
              <w:rPr>
                <w:rFonts w:ascii="Times New Roman" w:hAnsi="Times New Roman"/>
                <w:sz w:val="20"/>
                <w:szCs w:val="20"/>
              </w:rPr>
              <w:t>wypark</w:t>
            </w:r>
            <w:r w:rsidR="002E7390">
              <w:rPr>
                <w:rFonts w:ascii="Times New Roman" w:hAnsi="Times New Roman"/>
                <w:sz w:val="20"/>
                <w:szCs w:val="20"/>
              </w:rPr>
              <w:t>ę</w:t>
            </w:r>
            <w:r w:rsidR="002E7390" w:rsidRPr="002E7390">
              <w:rPr>
                <w:rFonts w:ascii="Times New Roman" w:hAnsi="Times New Roman"/>
                <w:sz w:val="20"/>
                <w:szCs w:val="20"/>
              </w:rPr>
              <w:t xml:space="preserve"> rotacyjn</w:t>
            </w:r>
            <w:r w:rsidR="002E7390">
              <w:rPr>
                <w:rFonts w:ascii="Times New Roman" w:hAnsi="Times New Roman"/>
                <w:sz w:val="20"/>
                <w:szCs w:val="20"/>
              </w:rPr>
              <w:t>ą;</w:t>
            </w:r>
          </w:p>
          <w:p w14:paraId="139AB437" w14:textId="6A875915" w:rsidR="002E7390" w:rsidRPr="002E7390" w:rsidRDefault="002E7390" w:rsidP="002E7390">
            <w:pPr>
              <w:pStyle w:val="Akapitzlist"/>
              <w:numPr>
                <w:ilvl w:val="0"/>
                <w:numId w:val="14"/>
              </w:numPr>
              <w:spacing w:before="60" w:after="60"/>
              <w:ind w:left="319" w:hanging="319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24 miesiące na: termostat chłodzący</w:t>
            </w:r>
          </w:p>
          <w:p w14:paraId="07CE37B6" w14:textId="1E84F11C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od daty podpisania bezusterkowego protokołu odbioru</w:t>
            </w:r>
          </w:p>
        </w:tc>
        <w:tc>
          <w:tcPr>
            <w:tcW w:w="5420" w:type="dxa"/>
            <w:gridSpan w:val="2"/>
          </w:tcPr>
          <w:p w14:paraId="0D3BE71C" w14:textId="58F2E965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984172168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84172168"/>
          </w:p>
        </w:tc>
      </w:tr>
      <w:tr w:rsidR="002E7390" w:rsidRPr="002E7390" w14:paraId="23A82977" w14:textId="77777777" w:rsidTr="002E7390">
        <w:trPr>
          <w:trHeight w:val="419"/>
        </w:trPr>
        <w:tc>
          <w:tcPr>
            <w:tcW w:w="567" w:type="dxa"/>
          </w:tcPr>
          <w:p w14:paraId="61A444D3" w14:textId="1982A2B1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02" w:type="dxa"/>
          </w:tcPr>
          <w:p w14:paraId="75F13D46" w14:textId="0C0E7B96" w:rsidR="002E7390" w:rsidRPr="002E7390" w:rsidRDefault="002E7390" w:rsidP="002E7390">
            <w:pPr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dostawca zapewnia przeglądy techniczne oraz dostęp części zamiennych do dostarczonego urządzenia przez minimum 10 lat od daty dostarczenia oraz zapewnia serwis gwarancyjny i pogwarancyjny przez 10 lat</w:t>
            </w:r>
          </w:p>
        </w:tc>
        <w:tc>
          <w:tcPr>
            <w:tcW w:w="5420" w:type="dxa"/>
            <w:gridSpan w:val="2"/>
          </w:tcPr>
          <w:p w14:paraId="42C8927A" w14:textId="5F64C41F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54935396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49353967"/>
          </w:p>
        </w:tc>
      </w:tr>
      <w:tr w:rsidR="0074434A" w:rsidRPr="002E7390" w14:paraId="172E46D2" w14:textId="77777777" w:rsidTr="0014591D">
        <w:trPr>
          <w:gridAfter w:val="1"/>
          <w:wAfter w:w="34" w:type="dxa"/>
          <w:trHeight w:val="419"/>
        </w:trPr>
        <w:tc>
          <w:tcPr>
            <w:tcW w:w="567" w:type="dxa"/>
          </w:tcPr>
          <w:p w14:paraId="3A60B52F" w14:textId="78895934" w:rsidR="004907A4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="004907A4" w:rsidRPr="002E7390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788" w:type="dxa"/>
            <w:gridSpan w:val="2"/>
          </w:tcPr>
          <w:p w14:paraId="2B131C37" w14:textId="4D2BAA9A" w:rsidR="004907A4" w:rsidRPr="002E7390" w:rsidRDefault="004907A4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2E7390" w:rsidRPr="002E7390" w14:paraId="6F9991A4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67559B41" w14:textId="72B175A9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02" w:type="dxa"/>
          </w:tcPr>
          <w:p w14:paraId="5A31EC25" w14:textId="1695EACC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czas reakcji serwisu w okresie gwarancyjnym maksymalnie 3 dni robocze od zgłoszenia.</w:t>
            </w:r>
          </w:p>
        </w:tc>
        <w:tc>
          <w:tcPr>
            <w:tcW w:w="5386" w:type="dxa"/>
          </w:tcPr>
          <w:p w14:paraId="483D37FC" w14:textId="4DD435C3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583828245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83828245"/>
          </w:p>
        </w:tc>
      </w:tr>
      <w:tr w:rsidR="002E7390" w:rsidRPr="002E7390" w14:paraId="26A64469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14E5FA91" w14:textId="57D38A36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02" w:type="dxa"/>
          </w:tcPr>
          <w:p w14:paraId="55CA4F49" w14:textId="696A2297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maksymalny czas naprawy: 14 dni roboczych od momentu zgłoszenia.</w:t>
            </w:r>
          </w:p>
        </w:tc>
        <w:tc>
          <w:tcPr>
            <w:tcW w:w="5386" w:type="dxa"/>
          </w:tcPr>
          <w:p w14:paraId="4D508FB7" w14:textId="6AC957B1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71749033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717490333"/>
          </w:p>
        </w:tc>
      </w:tr>
    </w:tbl>
    <w:p w14:paraId="540543D9" w14:textId="6908B824" w:rsidR="00AA68A3" w:rsidRPr="0074434A" w:rsidRDefault="00AA68A3" w:rsidP="004E3DCB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4C0905E1" w14:textId="77777777" w:rsidR="00644522" w:rsidRPr="00E004F1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E004F1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E004F1">
        <w:rPr>
          <w:rFonts w:ascii="Times New Roman" w:hAnsi="Times New Roman"/>
          <w:b/>
          <w:sz w:val="20"/>
          <w:szCs w:val="20"/>
        </w:rPr>
        <w:tab/>
      </w:r>
      <w:r w:rsidRPr="00E004F1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E004F1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E004F1">
        <w:rPr>
          <w:rFonts w:ascii="Times New Roman" w:hAnsi="Times New Roman"/>
          <w:b/>
          <w:sz w:val="20"/>
          <w:szCs w:val="20"/>
        </w:rPr>
        <w:t> </w:t>
      </w:r>
      <w:r w:rsidR="00B617F3" w:rsidRPr="00E004F1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E004F1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E004F1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74434A" w:rsidRPr="0074434A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234A614F" w:rsidR="00FE0B3D" w:rsidRPr="0074434A" w:rsidRDefault="00B95779" w:rsidP="00D914CB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bookmarkStart w:id="3" w:name="_Hlk114045177"/>
            <w:permStart w:id="1766730957" w:edGrp="everyone"/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FE0B3D" w:rsidRPr="0074434A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1864FD8D" w:rsidR="00FE0B3D" w:rsidRPr="0074434A" w:rsidRDefault="00B95779" w:rsidP="00D914CB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546116739" w:edGrp="everyone"/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FE0B3D" w:rsidRPr="0074434A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4434A" w:rsidRPr="0074434A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0FC7D4DC" w:rsidR="00FE0B3D" w:rsidRPr="0074434A" w:rsidRDefault="00FE0B3D" w:rsidP="00E97E9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252211C5" w14:textId="003DC55B" w:rsidR="00FE0B3D" w:rsidRPr="0074434A" w:rsidRDefault="00FE0B3D" w:rsidP="00E97E9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271089A3" w14:textId="2272C3ED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</w:t>
            </w:r>
          </w:p>
        </w:tc>
      </w:tr>
      <w:tr w:rsidR="006E0838" w:rsidRPr="0074434A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lastRenderedPageBreak/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0EB2A5C0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  <w:bookmarkEnd w:id="3"/>
    </w:tbl>
    <w:p w14:paraId="2C5BCBC9" w14:textId="77777777" w:rsidR="008D32B4" w:rsidRPr="0074434A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8D32B4" w:rsidRPr="0074434A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9740FE" w14:textId="77777777" w:rsidR="007E4C5E" w:rsidRDefault="007E4C5E" w:rsidP="00ED1BDF">
      <w:r>
        <w:separator/>
      </w:r>
    </w:p>
  </w:endnote>
  <w:endnote w:type="continuationSeparator" w:id="0">
    <w:p w14:paraId="06DD25BF" w14:textId="77777777" w:rsidR="007E4C5E" w:rsidRDefault="007E4C5E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870357">
      <w:rPr>
        <w:rFonts w:ascii="Times New Roman" w:hAnsi="Times New Roman"/>
        <w:noProof/>
        <w:sz w:val="20"/>
        <w:szCs w:val="20"/>
      </w:rPr>
      <w:t>4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F27BB4">
      <w:rPr>
        <w:rFonts w:ascii="Times New Roman" w:hAnsi="Times New Roman"/>
        <w:noProof/>
        <w:sz w:val="20"/>
        <w:szCs w:val="20"/>
      </w:rPr>
      <w:fldChar w:fldCharType="begin"/>
    </w:r>
    <w:r w:rsidR="00F27BB4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F27BB4">
      <w:rPr>
        <w:rFonts w:ascii="Times New Roman" w:hAnsi="Times New Roman"/>
        <w:noProof/>
        <w:sz w:val="20"/>
        <w:szCs w:val="20"/>
      </w:rPr>
      <w:fldChar w:fldCharType="separate"/>
    </w:r>
    <w:r w:rsidR="00870357">
      <w:rPr>
        <w:rFonts w:ascii="Times New Roman" w:hAnsi="Times New Roman"/>
        <w:noProof/>
        <w:sz w:val="20"/>
        <w:szCs w:val="20"/>
      </w:rPr>
      <w:t>4</w:t>
    </w:r>
    <w:r w:rsidR="00F27BB4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A7AE87" w14:textId="77777777" w:rsidR="007E4C5E" w:rsidRDefault="007E4C5E" w:rsidP="00ED1BDF">
      <w:r>
        <w:separator/>
      </w:r>
    </w:p>
  </w:footnote>
  <w:footnote w:type="continuationSeparator" w:id="0">
    <w:p w14:paraId="3A738466" w14:textId="77777777" w:rsidR="007E4C5E" w:rsidRDefault="007E4C5E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23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62"/>
      <w:gridCol w:w="425"/>
      <w:gridCol w:w="3849"/>
    </w:tblGrid>
    <w:tr w:rsidR="001D29BE" w:rsidRPr="009F785F" w14:paraId="4B8D8842" w14:textId="77777777" w:rsidTr="009F785F">
      <w:tc>
        <w:tcPr>
          <w:tcW w:w="4962" w:type="dxa"/>
        </w:tcPr>
        <w:p w14:paraId="6A4DFA8D" w14:textId="7C202458" w:rsidR="005B76BE" w:rsidRPr="009F785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9F785F">
            <w:rPr>
              <w:rFonts w:ascii="Times New Roman" w:hAnsi="Times New Roman"/>
              <w:sz w:val="22"/>
              <w:szCs w:val="22"/>
            </w:rPr>
            <w:t>Załącznik Nr 3</w:t>
          </w:r>
          <w:r w:rsidR="00E83FAF" w:rsidRPr="009F785F">
            <w:rPr>
              <w:rFonts w:ascii="Times New Roman" w:hAnsi="Times New Roman"/>
              <w:sz w:val="22"/>
              <w:szCs w:val="22"/>
            </w:rPr>
            <w:t>B</w:t>
          </w:r>
          <w:r w:rsidR="00C14FEA" w:rsidRPr="009F785F">
            <w:rPr>
              <w:rFonts w:ascii="Times New Roman" w:hAnsi="Times New Roman"/>
              <w:sz w:val="22"/>
              <w:szCs w:val="22"/>
            </w:rPr>
            <w:t xml:space="preserve"> </w:t>
          </w:r>
          <w:r w:rsidRPr="009F785F">
            <w:rPr>
              <w:rFonts w:ascii="Times New Roman" w:hAnsi="Times New Roman"/>
              <w:sz w:val="22"/>
              <w:szCs w:val="22"/>
            </w:rPr>
            <w:t>do SWZ</w:t>
          </w:r>
          <w:r w:rsidRPr="009F785F">
            <w:rPr>
              <w:rFonts w:ascii="Times New Roman" w:hAnsi="Times New Roman"/>
              <w:kern w:val="3"/>
              <w:sz w:val="22"/>
              <w:szCs w:val="22"/>
              <w:lang w:eastAsia="pl-PL"/>
            </w:rPr>
            <w:t xml:space="preserve"> – Tabela zgodności</w:t>
          </w:r>
          <w:r w:rsidR="005576E3" w:rsidRPr="009F785F">
            <w:rPr>
              <w:rFonts w:ascii="Times New Roman" w:hAnsi="Times New Roman"/>
              <w:kern w:val="3"/>
              <w:sz w:val="22"/>
              <w:szCs w:val="22"/>
              <w:lang w:eastAsia="pl-PL"/>
            </w:rPr>
            <w:t>-</w:t>
          </w:r>
          <w:r w:rsidR="00F738F6" w:rsidRPr="009F785F">
            <w:rPr>
              <w:rFonts w:ascii="Times New Roman" w:hAnsi="Times New Roman"/>
              <w:kern w:val="3"/>
              <w:sz w:val="22"/>
              <w:szCs w:val="22"/>
              <w:lang w:eastAsia="pl-PL"/>
            </w:rPr>
            <w:t xml:space="preserve">Część </w:t>
          </w:r>
          <w:r w:rsidR="009C28A2" w:rsidRPr="009F785F">
            <w:rPr>
              <w:rFonts w:ascii="Times New Roman" w:hAnsi="Times New Roman"/>
              <w:kern w:val="3"/>
              <w:sz w:val="22"/>
              <w:szCs w:val="22"/>
              <w:lang w:eastAsia="pl-PL"/>
            </w:rPr>
            <w:t>2</w:t>
          </w:r>
        </w:p>
      </w:tc>
      <w:tc>
        <w:tcPr>
          <w:tcW w:w="425" w:type="dxa"/>
        </w:tcPr>
        <w:p w14:paraId="4C91E1BE" w14:textId="77777777" w:rsidR="005B76BE" w:rsidRPr="009F785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122F29CD" w:rsidR="005B76BE" w:rsidRPr="009F785F" w:rsidRDefault="005B76BE" w:rsidP="009F785F">
          <w:pPr>
            <w:suppressLineNumbers/>
            <w:tabs>
              <w:tab w:val="center" w:pos="4536"/>
              <w:tab w:val="right" w:pos="9072"/>
            </w:tabs>
            <w:autoSpaceDN w:val="0"/>
            <w:ind w:left="-538" w:right="-119" w:hanging="113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9F785F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="009C28A2" w:rsidRPr="009F785F">
            <w:rPr>
              <w:rFonts w:ascii="Times New Roman" w:hAnsi="Times New Roman"/>
              <w:b/>
              <w:bCs/>
              <w:sz w:val="22"/>
              <w:szCs w:val="22"/>
            </w:rPr>
            <w:t>ZP-2401-5/24</w:t>
          </w:r>
        </w:p>
      </w:tc>
    </w:tr>
  </w:tbl>
  <w:p w14:paraId="0FB134E1" w14:textId="7D1D5E93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0FB71A9E"/>
    <w:multiLevelType w:val="multilevel"/>
    <w:tmpl w:val="B7B056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181C30F1"/>
    <w:multiLevelType w:val="hybridMultilevel"/>
    <w:tmpl w:val="A69093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3356B"/>
    <w:multiLevelType w:val="hybridMultilevel"/>
    <w:tmpl w:val="11F40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A3029"/>
    <w:multiLevelType w:val="hybridMultilevel"/>
    <w:tmpl w:val="8698E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0FC702F"/>
    <w:multiLevelType w:val="hybridMultilevel"/>
    <w:tmpl w:val="1010A63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" w15:restartNumberingAfterBreak="0">
    <w:nsid w:val="3AAB75AB"/>
    <w:multiLevelType w:val="hybridMultilevel"/>
    <w:tmpl w:val="EB3290BE"/>
    <w:lvl w:ilvl="0" w:tplc="69DCA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F8A40DC"/>
    <w:multiLevelType w:val="multilevel"/>
    <w:tmpl w:val="62AA6E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1" w15:restartNumberingAfterBreak="0">
    <w:nsid w:val="4AF13400"/>
    <w:multiLevelType w:val="hybridMultilevel"/>
    <w:tmpl w:val="2D98AC7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515C0D45"/>
    <w:multiLevelType w:val="hybridMultilevel"/>
    <w:tmpl w:val="33165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BD309C"/>
    <w:multiLevelType w:val="hybridMultilevel"/>
    <w:tmpl w:val="1C4CDA4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9B0CBB"/>
    <w:multiLevelType w:val="hybridMultilevel"/>
    <w:tmpl w:val="04E2D4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0448A1"/>
    <w:multiLevelType w:val="hybridMultilevel"/>
    <w:tmpl w:val="C4ACA05E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2103185888">
    <w:abstractNumId w:val="5"/>
  </w:num>
  <w:num w:numId="2" w16cid:durableId="1647587505">
    <w:abstractNumId w:val="14"/>
  </w:num>
  <w:num w:numId="3" w16cid:durableId="189227968">
    <w:abstractNumId w:val="14"/>
    <w:lvlOverride w:ilvl="0">
      <w:startOverride w:val="1"/>
    </w:lvlOverride>
  </w:num>
  <w:num w:numId="4" w16cid:durableId="156457330">
    <w:abstractNumId w:val="6"/>
  </w:num>
  <w:num w:numId="5" w16cid:durableId="2106489969">
    <w:abstractNumId w:val="9"/>
  </w:num>
  <w:num w:numId="6" w16cid:durableId="796680185">
    <w:abstractNumId w:val="17"/>
  </w:num>
  <w:num w:numId="7" w16cid:durableId="328409911">
    <w:abstractNumId w:val="0"/>
  </w:num>
  <w:num w:numId="8" w16cid:durableId="826945255">
    <w:abstractNumId w:val="16"/>
  </w:num>
  <w:num w:numId="9" w16cid:durableId="799761658">
    <w:abstractNumId w:val="15"/>
  </w:num>
  <w:num w:numId="10" w16cid:durableId="912858680">
    <w:abstractNumId w:val="11"/>
  </w:num>
  <w:num w:numId="11" w16cid:durableId="1417509242">
    <w:abstractNumId w:val="12"/>
  </w:num>
  <w:num w:numId="12" w16cid:durableId="1068571443">
    <w:abstractNumId w:val="7"/>
  </w:num>
  <w:num w:numId="13" w16cid:durableId="1751658114">
    <w:abstractNumId w:val="13"/>
  </w:num>
  <w:num w:numId="14" w16cid:durableId="1936012277">
    <w:abstractNumId w:val="4"/>
  </w:num>
  <w:num w:numId="15" w16cid:durableId="476536003">
    <w:abstractNumId w:val="3"/>
  </w:num>
  <w:num w:numId="16" w16cid:durableId="320549247">
    <w:abstractNumId w:val="8"/>
  </w:num>
  <w:num w:numId="17" w16cid:durableId="1136724126">
    <w:abstractNumId w:val="10"/>
  </w:num>
  <w:num w:numId="18" w16cid:durableId="1011638708">
    <w:abstractNumId w:val="1"/>
  </w:num>
  <w:num w:numId="19" w16cid:durableId="1771506181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30EBA"/>
    <w:rsid w:val="0004299E"/>
    <w:rsid w:val="00045AA8"/>
    <w:rsid w:val="00053C6F"/>
    <w:rsid w:val="00057FE3"/>
    <w:rsid w:val="0006562E"/>
    <w:rsid w:val="000732EF"/>
    <w:rsid w:val="00083EAC"/>
    <w:rsid w:val="00094558"/>
    <w:rsid w:val="000A2FB3"/>
    <w:rsid w:val="000D143B"/>
    <w:rsid w:val="000D50C5"/>
    <w:rsid w:val="000E421D"/>
    <w:rsid w:val="000E5CC6"/>
    <w:rsid w:val="000F1E29"/>
    <w:rsid w:val="000F4484"/>
    <w:rsid w:val="000F6A9A"/>
    <w:rsid w:val="001055AF"/>
    <w:rsid w:val="001055F1"/>
    <w:rsid w:val="0011175D"/>
    <w:rsid w:val="001123DB"/>
    <w:rsid w:val="001454E4"/>
    <w:rsid w:val="00145714"/>
    <w:rsid w:val="0014591D"/>
    <w:rsid w:val="00166328"/>
    <w:rsid w:val="0017181F"/>
    <w:rsid w:val="001816D0"/>
    <w:rsid w:val="00181C35"/>
    <w:rsid w:val="00183F84"/>
    <w:rsid w:val="001920FD"/>
    <w:rsid w:val="001935EB"/>
    <w:rsid w:val="00195319"/>
    <w:rsid w:val="0019580A"/>
    <w:rsid w:val="00197A7F"/>
    <w:rsid w:val="001A4A30"/>
    <w:rsid w:val="001A6786"/>
    <w:rsid w:val="001B1061"/>
    <w:rsid w:val="001C3773"/>
    <w:rsid w:val="001C7429"/>
    <w:rsid w:val="001D0767"/>
    <w:rsid w:val="001D0D55"/>
    <w:rsid w:val="001D29BE"/>
    <w:rsid w:val="001D43F1"/>
    <w:rsid w:val="001E23D4"/>
    <w:rsid w:val="001F0DD1"/>
    <w:rsid w:val="001F24DE"/>
    <w:rsid w:val="001F6C01"/>
    <w:rsid w:val="00200142"/>
    <w:rsid w:val="00202479"/>
    <w:rsid w:val="00211D9A"/>
    <w:rsid w:val="002167DE"/>
    <w:rsid w:val="00220D3C"/>
    <w:rsid w:val="00225CDA"/>
    <w:rsid w:val="00233240"/>
    <w:rsid w:val="00233D52"/>
    <w:rsid w:val="0024797A"/>
    <w:rsid w:val="00263473"/>
    <w:rsid w:val="002872D4"/>
    <w:rsid w:val="002A53E1"/>
    <w:rsid w:val="002B1441"/>
    <w:rsid w:val="002B2759"/>
    <w:rsid w:val="002B2A64"/>
    <w:rsid w:val="002C0434"/>
    <w:rsid w:val="002C2A3D"/>
    <w:rsid w:val="002C38E5"/>
    <w:rsid w:val="002C5C76"/>
    <w:rsid w:val="002D6C26"/>
    <w:rsid w:val="002E5E27"/>
    <w:rsid w:val="002E6004"/>
    <w:rsid w:val="002E7024"/>
    <w:rsid w:val="002E7390"/>
    <w:rsid w:val="002F20D9"/>
    <w:rsid w:val="00312B04"/>
    <w:rsid w:val="003139BE"/>
    <w:rsid w:val="00330377"/>
    <w:rsid w:val="003325D0"/>
    <w:rsid w:val="00333E50"/>
    <w:rsid w:val="00341CC7"/>
    <w:rsid w:val="003526F6"/>
    <w:rsid w:val="00354CC7"/>
    <w:rsid w:val="00365D9A"/>
    <w:rsid w:val="00371932"/>
    <w:rsid w:val="00382ABA"/>
    <w:rsid w:val="003852F2"/>
    <w:rsid w:val="003856F3"/>
    <w:rsid w:val="003C3A20"/>
    <w:rsid w:val="003C55BD"/>
    <w:rsid w:val="003D3D73"/>
    <w:rsid w:val="003E100D"/>
    <w:rsid w:val="003E30CA"/>
    <w:rsid w:val="003F3E23"/>
    <w:rsid w:val="003F62EA"/>
    <w:rsid w:val="0040207E"/>
    <w:rsid w:val="00405B3A"/>
    <w:rsid w:val="00410A90"/>
    <w:rsid w:val="00411149"/>
    <w:rsid w:val="00413B7C"/>
    <w:rsid w:val="004160AC"/>
    <w:rsid w:val="00425BC5"/>
    <w:rsid w:val="004301AB"/>
    <w:rsid w:val="004371FF"/>
    <w:rsid w:val="004456DA"/>
    <w:rsid w:val="0047139E"/>
    <w:rsid w:val="00473C5F"/>
    <w:rsid w:val="004748B2"/>
    <w:rsid w:val="004771A4"/>
    <w:rsid w:val="004812AF"/>
    <w:rsid w:val="00483F0F"/>
    <w:rsid w:val="004875BB"/>
    <w:rsid w:val="004907A4"/>
    <w:rsid w:val="00492021"/>
    <w:rsid w:val="004A666F"/>
    <w:rsid w:val="004B5D42"/>
    <w:rsid w:val="004B69DA"/>
    <w:rsid w:val="004C022A"/>
    <w:rsid w:val="004C5B8F"/>
    <w:rsid w:val="004D682E"/>
    <w:rsid w:val="004E3DCB"/>
    <w:rsid w:val="004E4C7A"/>
    <w:rsid w:val="004E4D99"/>
    <w:rsid w:val="004F0FD4"/>
    <w:rsid w:val="004F24C4"/>
    <w:rsid w:val="005278F8"/>
    <w:rsid w:val="005305C3"/>
    <w:rsid w:val="00533C1E"/>
    <w:rsid w:val="005422D4"/>
    <w:rsid w:val="00545A81"/>
    <w:rsid w:val="0055581D"/>
    <w:rsid w:val="005576E3"/>
    <w:rsid w:val="005604A6"/>
    <w:rsid w:val="00560E0F"/>
    <w:rsid w:val="00562E34"/>
    <w:rsid w:val="0056302D"/>
    <w:rsid w:val="0056336F"/>
    <w:rsid w:val="00570EE3"/>
    <w:rsid w:val="005754D9"/>
    <w:rsid w:val="00576813"/>
    <w:rsid w:val="00591BF9"/>
    <w:rsid w:val="005928FE"/>
    <w:rsid w:val="005B76BE"/>
    <w:rsid w:val="005E1B0E"/>
    <w:rsid w:val="005E38D4"/>
    <w:rsid w:val="005F277A"/>
    <w:rsid w:val="00605476"/>
    <w:rsid w:val="00605CE4"/>
    <w:rsid w:val="00612DF4"/>
    <w:rsid w:val="00615D72"/>
    <w:rsid w:val="00622FD4"/>
    <w:rsid w:val="00624668"/>
    <w:rsid w:val="0062684E"/>
    <w:rsid w:val="00631B2E"/>
    <w:rsid w:val="00634ABC"/>
    <w:rsid w:val="00644522"/>
    <w:rsid w:val="006446AE"/>
    <w:rsid w:val="00646E7B"/>
    <w:rsid w:val="006474D9"/>
    <w:rsid w:val="006603B6"/>
    <w:rsid w:val="0066165C"/>
    <w:rsid w:val="006616CE"/>
    <w:rsid w:val="00661A47"/>
    <w:rsid w:val="0066280E"/>
    <w:rsid w:val="00662C47"/>
    <w:rsid w:val="00671D25"/>
    <w:rsid w:val="00675E49"/>
    <w:rsid w:val="00681761"/>
    <w:rsid w:val="00684E30"/>
    <w:rsid w:val="00686320"/>
    <w:rsid w:val="006B3D18"/>
    <w:rsid w:val="006C1C14"/>
    <w:rsid w:val="006C1D61"/>
    <w:rsid w:val="006D16A0"/>
    <w:rsid w:val="006D4FB4"/>
    <w:rsid w:val="006E0838"/>
    <w:rsid w:val="006F0752"/>
    <w:rsid w:val="006F6A25"/>
    <w:rsid w:val="0070750C"/>
    <w:rsid w:val="0074434A"/>
    <w:rsid w:val="0074659A"/>
    <w:rsid w:val="00750755"/>
    <w:rsid w:val="00781267"/>
    <w:rsid w:val="007826B4"/>
    <w:rsid w:val="00786810"/>
    <w:rsid w:val="007A563B"/>
    <w:rsid w:val="007A7726"/>
    <w:rsid w:val="007C4379"/>
    <w:rsid w:val="007C4AA6"/>
    <w:rsid w:val="007D15F6"/>
    <w:rsid w:val="007D21F8"/>
    <w:rsid w:val="007E4C5E"/>
    <w:rsid w:val="007E566B"/>
    <w:rsid w:val="007E5E53"/>
    <w:rsid w:val="007E66D0"/>
    <w:rsid w:val="007F0474"/>
    <w:rsid w:val="007F09C3"/>
    <w:rsid w:val="007F4A6D"/>
    <w:rsid w:val="00837187"/>
    <w:rsid w:val="00857917"/>
    <w:rsid w:val="00866C79"/>
    <w:rsid w:val="00870357"/>
    <w:rsid w:val="00872CAE"/>
    <w:rsid w:val="008769A7"/>
    <w:rsid w:val="008850BD"/>
    <w:rsid w:val="008A3781"/>
    <w:rsid w:val="008C290F"/>
    <w:rsid w:val="008D0D9A"/>
    <w:rsid w:val="008D32B4"/>
    <w:rsid w:val="008D7300"/>
    <w:rsid w:val="008E2760"/>
    <w:rsid w:val="008E312B"/>
    <w:rsid w:val="008E336A"/>
    <w:rsid w:val="008E42CB"/>
    <w:rsid w:val="008F6106"/>
    <w:rsid w:val="00904C25"/>
    <w:rsid w:val="009102DC"/>
    <w:rsid w:val="00932A21"/>
    <w:rsid w:val="00952566"/>
    <w:rsid w:val="009559F4"/>
    <w:rsid w:val="00965273"/>
    <w:rsid w:val="009668E5"/>
    <w:rsid w:val="00975555"/>
    <w:rsid w:val="00975AD2"/>
    <w:rsid w:val="00980FAC"/>
    <w:rsid w:val="009A66BC"/>
    <w:rsid w:val="009A672C"/>
    <w:rsid w:val="009C28A2"/>
    <w:rsid w:val="009E4C33"/>
    <w:rsid w:val="009E577F"/>
    <w:rsid w:val="009E6FF1"/>
    <w:rsid w:val="009E7422"/>
    <w:rsid w:val="009E7B93"/>
    <w:rsid w:val="009F239B"/>
    <w:rsid w:val="009F32F3"/>
    <w:rsid w:val="009F5DD5"/>
    <w:rsid w:val="009F61D9"/>
    <w:rsid w:val="009F665F"/>
    <w:rsid w:val="009F67B9"/>
    <w:rsid w:val="009F785F"/>
    <w:rsid w:val="00A04BAE"/>
    <w:rsid w:val="00A06B85"/>
    <w:rsid w:val="00A130B4"/>
    <w:rsid w:val="00A168A7"/>
    <w:rsid w:val="00A26235"/>
    <w:rsid w:val="00A30207"/>
    <w:rsid w:val="00A305E5"/>
    <w:rsid w:val="00A44CAC"/>
    <w:rsid w:val="00A5236D"/>
    <w:rsid w:val="00A56F14"/>
    <w:rsid w:val="00A656F1"/>
    <w:rsid w:val="00A84744"/>
    <w:rsid w:val="00A851D1"/>
    <w:rsid w:val="00A90E4F"/>
    <w:rsid w:val="00AA68A3"/>
    <w:rsid w:val="00AB1AD9"/>
    <w:rsid w:val="00AB2733"/>
    <w:rsid w:val="00AB646B"/>
    <w:rsid w:val="00AB7BA3"/>
    <w:rsid w:val="00AC50AB"/>
    <w:rsid w:val="00AC786F"/>
    <w:rsid w:val="00AD5D9B"/>
    <w:rsid w:val="00AD6A02"/>
    <w:rsid w:val="00AD759A"/>
    <w:rsid w:val="00AE4863"/>
    <w:rsid w:val="00AF2449"/>
    <w:rsid w:val="00AF6F1C"/>
    <w:rsid w:val="00B02C5A"/>
    <w:rsid w:val="00B0643D"/>
    <w:rsid w:val="00B15723"/>
    <w:rsid w:val="00B24BC6"/>
    <w:rsid w:val="00B3527A"/>
    <w:rsid w:val="00B403FA"/>
    <w:rsid w:val="00B40BAF"/>
    <w:rsid w:val="00B4407C"/>
    <w:rsid w:val="00B46485"/>
    <w:rsid w:val="00B479C3"/>
    <w:rsid w:val="00B51AD9"/>
    <w:rsid w:val="00B55D1C"/>
    <w:rsid w:val="00B617F3"/>
    <w:rsid w:val="00B61A8B"/>
    <w:rsid w:val="00B70762"/>
    <w:rsid w:val="00B73A9F"/>
    <w:rsid w:val="00B83180"/>
    <w:rsid w:val="00B8637B"/>
    <w:rsid w:val="00B916C6"/>
    <w:rsid w:val="00B9199E"/>
    <w:rsid w:val="00B91ED7"/>
    <w:rsid w:val="00B95779"/>
    <w:rsid w:val="00BB7B12"/>
    <w:rsid w:val="00BC26C9"/>
    <w:rsid w:val="00BC4A50"/>
    <w:rsid w:val="00BD308E"/>
    <w:rsid w:val="00BE2844"/>
    <w:rsid w:val="00BE5727"/>
    <w:rsid w:val="00BF17C6"/>
    <w:rsid w:val="00BF2232"/>
    <w:rsid w:val="00BF6DCC"/>
    <w:rsid w:val="00C0785A"/>
    <w:rsid w:val="00C14FEA"/>
    <w:rsid w:val="00C34599"/>
    <w:rsid w:val="00C34EB1"/>
    <w:rsid w:val="00C34FCC"/>
    <w:rsid w:val="00C45227"/>
    <w:rsid w:val="00C455BF"/>
    <w:rsid w:val="00C477ED"/>
    <w:rsid w:val="00C576B5"/>
    <w:rsid w:val="00C6184E"/>
    <w:rsid w:val="00C61D86"/>
    <w:rsid w:val="00C74357"/>
    <w:rsid w:val="00C8220D"/>
    <w:rsid w:val="00C856FD"/>
    <w:rsid w:val="00CA3E12"/>
    <w:rsid w:val="00CA42D4"/>
    <w:rsid w:val="00CA7ADD"/>
    <w:rsid w:val="00CB1875"/>
    <w:rsid w:val="00CC0EA3"/>
    <w:rsid w:val="00CC5461"/>
    <w:rsid w:val="00CC5734"/>
    <w:rsid w:val="00CD2009"/>
    <w:rsid w:val="00CD47E9"/>
    <w:rsid w:val="00CE7828"/>
    <w:rsid w:val="00CF136E"/>
    <w:rsid w:val="00CF32B0"/>
    <w:rsid w:val="00D0309A"/>
    <w:rsid w:val="00D05156"/>
    <w:rsid w:val="00D10D5C"/>
    <w:rsid w:val="00D112CB"/>
    <w:rsid w:val="00D15BF7"/>
    <w:rsid w:val="00D21329"/>
    <w:rsid w:val="00D23782"/>
    <w:rsid w:val="00D2527B"/>
    <w:rsid w:val="00D313EB"/>
    <w:rsid w:val="00D37FDA"/>
    <w:rsid w:val="00D407DD"/>
    <w:rsid w:val="00D40868"/>
    <w:rsid w:val="00D43366"/>
    <w:rsid w:val="00D46731"/>
    <w:rsid w:val="00D47495"/>
    <w:rsid w:val="00D70140"/>
    <w:rsid w:val="00D71C9B"/>
    <w:rsid w:val="00D83C2E"/>
    <w:rsid w:val="00D9043F"/>
    <w:rsid w:val="00D95085"/>
    <w:rsid w:val="00DC76B2"/>
    <w:rsid w:val="00DD01A9"/>
    <w:rsid w:val="00DD1ED8"/>
    <w:rsid w:val="00DD7B58"/>
    <w:rsid w:val="00DE28A5"/>
    <w:rsid w:val="00DE44A1"/>
    <w:rsid w:val="00DE46A6"/>
    <w:rsid w:val="00DE703A"/>
    <w:rsid w:val="00DE78D4"/>
    <w:rsid w:val="00DF3C2F"/>
    <w:rsid w:val="00E004F1"/>
    <w:rsid w:val="00E04238"/>
    <w:rsid w:val="00E0458A"/>
    <w:rsid w:val="00E06F98"/>
    <w:rsid w:val="00E111B7"/>
    <w:rsid w:val="00E150A7"/>
    <w:rsid w:val="00E227EA"/>
    <w:rsid w:val="00E33F8E"/>
    <w:rsid w:val="00E34D39"/>
    <w:rsid w:val="00E34F3F"/>
    <w:rsid w:val="00E36498"/>
    <w:rsid w:val="00E41267"/>
    <w:rsid w:val="00E47C1C"/>
    <w:rsid w:val="00E63048"/>
    <w:rsid w:val="00E63EF7"/>
    <w:rsid w:val="00E725E0"/>
    <w:rsid w:val="00E82FD9"/>
    <w:rsid w:val="00E83FAF"/>
    <w:rsid w:val="00E96ABC"/>
    <w:rsid w:val="00E97E9B"/>
    <w:rsid w:val="00EA739E"/>
    <w:rsid w:val="00EB10ED"/>
    <w:rsid w:val="00EB5F89"/>
    <w:rsid w:val="00EB763C"/>
    <w:rsid w:val="00EC5AB0"/>
    <w:rsid w:val="00ED1BDF"/>
    <w:rsid w:val="00ED3906"/>
    <w:rsid w:val="00EE7355"/>
    <w:rsid w:val="00EF5D02"/>
    <w:rsid w:val="00EF7360"/>
    <w:rsid w:val="00EF771F"/>
    <w:rsid w:val="00F10097"/>
    <w:rsid w:val="00F21350"/>
    <w:rsid w:val="00F22A22"/>
    <w:rsid w:val="00F27BB4"/>
    <w:rsid w:val="00F32F17"/>
    <w:rsid w:val="00F70DDB"/>
    <w:rsid w:val="00F738F6"/>
    <w:rsid w:val="00F74B50"/>
    <w:rsid w:val="00F8197A"/>
    <w:rsid w:val="00F83BC2"/>
    <w:rsid w:val="00F84071"/>
    <w:rsid w:val="00FA63DB"/>
    <w:rsid w:val="00FA6C5A"/>
    <w:rsid w:val="00FB65BC"/>
    <w:rsid w:val="00FC09A0"/>
    <w:rsid w:val="00FC20D0"/>
    <w:rsid w:val="00FC30EC"/>
    <w:rsid w:val="00FD6DA8"/>
    <w:rsid w:val="00FE0B3D"/>
    <w:rsid w:val="00FE5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2C0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2C0434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C043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0D50C5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7E3460-7808-4B51-AAA0-04CF13B6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5</Pages>
  <Words>1433</Words>
  <Characters>8598</Characters>
  <Application>Microsoft Office Word</Application>
  <DocSecurity>0</DocSecurity>
  <Lines>71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Socha Dorota</cp:lastModifiedBy>
  <cp:revision>78</cp:revision>
  <cp:lastPrinted>2021-08-27T08:25:00Z</cp:lastPrinted>
  <dcterms:created xsi:type="dcterms:W3CDTF">2022-08-17T06:13:00Z</dcterms:created>
  <dcterms:modified xsi:type="dcterms:W3CDTF">2024-06-13T14:43:00Z</dcterms:modified>
</cp:coreProperties>
</file>