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10F71" w14:textId="26D8D92C" w:rsidR="00D95B84" w:rsidRPr="004636AB" w:rsidRDefault="00DC736B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4636AB">
        <w:rPr>
          <w:rFonts w:ascii="Times New Roman" w:hAnsi="Times New Roman"/>
          <w:b/>
          <w:kern w:val="24"/>
          <w:sz w:val="28"/>
          <w:szCs w:val="28"/>
        </w:rPr>
        <w:t>TABELA ZGODNOŚCI</w:t>
      </w:r>
    </w:p>
    <w:p w14:paraId="5D2A245C" w14:textId="77777777" w:rsidR="00D95B84" w:rsidRPr="004636AB" w:rsidRDefault="00DC736B">
      <w:pPr>
        <w:spacing w:before="120" w:line="276" w:lineRule="auto"/>
        <w:jc w:val="center"/>
        <w:rPr>
          <w:color w:val="000000"/>
        </w:rPr>
      </w:pPr>
      <w:r w:rsidRPr="004636AB">
        <w:rPr>
          <w:rFonts w:ascii="Times New Roman" w:hAnsi="Times New Roman"/>
          <w:b/>
        </w:rPr>
        <w:t>Oferowanego przedmiotu zamówienia z wymogami Zamawiającego</w:t>
      </w:r>
      <w:r w:rsidRPr="004636AB">
        <w:rPr>
          <w:color w:val="000000"/>
        </w:rPr>
        <w:t xml:space="preserve"> 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8"/>
        <w:gridCol w:w="7238"/>
      </w:tblGrid>
      <w:tr w:rsidR="00D95B84" w:rsidRPr="004636AB" w14:paraId="281C2763" w14:textId="77777777" w:rsidTr="0097318E">
        <w:tc>
          <w:tcPr>
            <w:tcW w:w="2008" w:type="dxa"/>
          </w:tcPr>
          <w:p w14:paraId="34C1D41C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38" w:type="dxa"/>
          </w:tcPr>
          <w:p w14:paraId="0AF3053A" w14:textId="77777777" w:rsidR="00D95B84" w:rsidRPr="004636AB" w:rsidRDefault="009358E5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90031703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Świadczenie usług medycznych z zakresu medycyny pracy oraz dodatkowej opieki medycznej</w:t>
            </w:r>
            <w:bookmarkEnd w:id="0"/>
            <w:r w:rsidRPr="004636AB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  <w:tr w:rsidR="00D95B84" w:rsidRPr="004636AB" w14:paraId="6B9C7102" w14:textId="77777777" w:rsidTr="0097318E">
        <w:trPr>
          <w:trHeight w:val="242"/>
        </w:trPr>
        <w:tc>
          <w:tcPr>
            <w:tcW w:w="2008" w:type="dxa"/>
          </w:tcPr>
          <w:p w14:paraId="5B1FC5F9" w14:textId="77777777" w:rsidR="00D95B84" w:rsidRPr="00FD4FF4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38" w:type="dxa"/>
          </w:tcPr>
          <w:p w14:paraId="6CFAC675" w14:textId="0740FD5C" w:rsidR="00D95B84" w:rsidRPr="00FD4FF4" w:rsidRDefault="00DC736B" w:rsidP="00A704B0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ZP-2402-</w:t>
            </w:r>
            <w:r w:rsidR="00A704B0"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2</w:t>
            </w:r>
            <w:r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/2</w:t>
            </w:r>
            <w:r w:rsidR="00A704B0" w:rsidRPr="00FD4FF4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4</w:t>
            </w:r>
          </w:p>
        </w:tc>
      </w:tr>
      <w:tr w:rsidR="00D95B84" w:rsidRPr="004636AB" w14:paraId="73C96F8F" w14:textId="77777777" w:rsidTr="0097318E">
        <w:tc>
          <w:tcPr>
            <w:tcW w:w="2008" w:type="dxa"/>
          </w:tcPr>
          <w:p w14:paraId="6BA85954" w14:textId="77777777" w:rsidR="00D95B84" w:rsidRPr="00FD4FF4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38" w:type="dxa"/>
          </w:tcPr>
          <w:p w14:paraId="3477D23E" w14:textId="77777777" w:rsidR="00D95B84" w:rsidRPr="00FD4FF4" w:rsidRDefault="00DC736B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FD4FF4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D95B84" w:rsidRPr="004636AB" w14:paraId="7EC6CE66" w14:textId="77777777" w:rsidTr="0097318E">
        <w:trPr>
          <w:trHeight w:val="80"/>
        </w:trPr>
        <w:tc>
          <w:tcPr>
            <w:tcW w:w="2008" w:type="dxa"/>
          </w:tcPr>
          <w:p w14:paraId="11C9B564" w14:textId="77777777" w:rsidR="00D95B84" w:rsidRPr="004636AB" w:rsidRDefault="00DC736B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4636A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38" w:type="dxa"/>
          </w:tcPr>
          <w:p w14:paraId="02407B4C" w14:textId="36EFEEC1" w:rsidR="00D95B84" w:rsidRPr="004636AB" w:rsidRDefault="00DC736B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4636A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>na podstawie art. 275 pkt. 1 ustawy z dnia 11 września 2019 r. Prawo zamówień publicznych (</w:t>
            </w:r>
            <w:r w:rsidR="004636AB" w:rsidRPr="00CE241D">
              <w:rPr>
                <w:rFonts w:ascii="Times New Roman" w:hAnsi="Times New Roman"/>
                <w:sz w:val="22"/>
                <w:szCs w:val="22"/>
              </w:rPr>
              <w:t xml:space="preserve">tj. </w:t>
            </w:r>
            <w:r w:rsidR="004636AB" w:rsidRPr="00CE241D">
              <w:rPr>
                <w:rFonts w:ascii="Times New Roman" w:hAnsi="Times New Roman"/>
              </w:rPr>
              <w:t>Dz.U. z 202</w:t>
            </w:r>
            <w:r w:rsidR="00FD4FF4">
              <w:rPr>
                <w:rFonts w:ascii="Times New Roman" w:hAnsi="Times New Roman"/>
              </w:rPr>
              <w:t>3</w:t>
            </w:r>
            <w:r w:rsidR="004636AB" w:rsidRPr="00CE241D">
              <w:rPr>
                <w:rFonts w:ascii="Times New Roman" w:hAnsi="Times New Roman"/>
              </w:rPr>
              <w:t xml:space="preserve"> poz. 1</w:t>
            </w:r>
            <w:r w:rsidR="00FD4FF4">
              <w:rPr>
                <w:rFonts w:ascii="Times New Roman" w:hAnsi="Times New Roman"/>
              </w:rPr>
              <w:t>605</w:t>
            </w:r>
            <w:r w:rsidR="004636AB" w:rsidRPr="00CE241D">
              <w:rPr>
                <w:rFonts w:ascii="Times New Roman" w:hAnsi="Times New Roman"/>
              </w:rPr>
              <w:t xml:space="preserve"> z późn. zm.</w:t>
            </w:r>
            <w:r w:rsidRPr="004636A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BE91D50" w14:textId="77777777" w:rsidR="00D95B84" w:rsidRPr="00BA5289" w:rsidRDefault="00DC736B">
      <w:pPr>
        <w:spacing w:before="240" w:after="240" w:line="276" w:lineRule="auto"/>
        <w:rPr>
          <w:rFonts w:ascii="Times New Roman" w:hAnsi="Times New Roman"/>
          <w:b/>
          <w:sz w:val="22"/>
          <w:szCs w:val="22"/>
        </w:rPr>
      </w:pPr>
      <w:r w:rsidRPr="00BA5289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6350"/>
      </w:tblGrid>
      <w:tr w:rsidR="00D95B84" w:rsidRPr="00BA5289" w14:paraId="163D3F0E" w14:textId="77777777" w:rsidTr="0097318E">
        <w:tc>
          <w:tcPr>
            <w:tcW w:w="3006" w:type="dxa"/>
          </w:tcPr>
          <w:p w14:paraId="29165304" w14:textId="77777777" w:rsidR="00D95B84" w:rsidRPr="00BA5289" w:rsidRDefault="00DC736B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50" w:type="dxa"/>
          </w:tcPr>
          <w:p w14:paraId="587B88D5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……………………………………….……………………….…</w:t>
            </w:r>
          </w:p>
        </w:tc>
      </w:tr>
      <w:tr w:rsidR="00D95B84" w:rsidRPr="00BA5289" w14:paraId="06CD6DF5" w14:textId="77777777" w:rsidTr="0097318E">
        <w:tc>
          <w:tcPr>
            <w:tcW w:w="3006" w:type="dxa"/>
          </w:tcPr>
          <w:p w14:paraId="46A8B03C" w14:textId="77777777" w:rsidR="00D95B84" w:rsidRPr="00BA5289" w:rsidRDefault="00DC736B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50" w:type="dxa"/>
          </w:tcPr>
          <w:p w14:paraId="507DD7D2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……………………………………………………….……….…</w:t>
            </w:r>
          </w:p>
        </w:tc>
      </w:tr>
      <w:tr w:rsidR="00D95B84" w:rsidRPr="00BA5289" w14:paraId="24562595" w14:textId="77777777" w:rsidTr="0097318E">
        <w:trPr>
          <w:trHeight w:val="597"/>
        </w:trPr>
        <w:tc>
          <w:tcPr>
            <w:tcW w:w="9356" w:type="dxa"/>
            <w:gridSpan w:val="2"/>
            <w:vAlign w:val="bottom"/>
          </w:tcPr>
          <w:p w14:paraId="11FFFB3E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A5289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D95B84" w:rsidRPr="00BA5289" w14:paraId="2F811887" w14:textId="77777777" w:rsidTr="0097318E">
        <w:tc>
          <w:tcPr>
            <w:tcW w:w="3006" w:type="dxa"/>
          </w:tcPr>
          <w:p w14:paraId="17EC977A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350" w:type="dxa"/>
          </w:tcPr>
          <w:p w14:paraId="6A7BEEB2" w14:textId="77777777" w:rsidR="00D95B84" w:rsidRPr="00BA5289" w:rsidRDefault="00DC736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…………………………………………………….………….…</w:t>
            </w:r>
          </w:p>
        </w:tc>
      </w:tr>
      <w:tr w:rsidR="00D95B84" w:rsidRPr="00BA5289" w14:paraId="65D4FF04" w14:textId="77777777" w:rsidTr="0097318E">
        <w:trPr>
          <w:trHeight w:val="66"/>
        </w:trPr>
        <w:tc>
          <w:tcPr>
            <w:tcW w:w="3006" w:type="dxa"/>
          </w:tcPr>
          <w:p w14:paraId="0696C22C" w14:textId="77777777" w:rsidR="00D95B84" w:rsidRPr="00BA5289" w:rsidRDefault="00DC736B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60A3BE44" w14:textId="77777777" w:rsidR="00D95B84" w:rsidRPr="00BA5289" w:rsidRDefault="00DC736B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350" w:type="dxa"/>
            <w:vAlign w:val="bottom"/>
          </w:tcPr>
          <w:p w14:paraId="04C71DF5" w14:textId="77777777" w:rsidR="00D95B84" w:rsidRPr="00BA5289" w:rsidRDefault="00DC736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r w:rsidRPr="00BA5289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………………………………………………………………..…</w:t>
            </w:r>
          </w:p>
        </w:tc>
      </w:tr>
    </w:tbl>
    <w:p w14:paraId="37483371" w14:textId="77777777" w:rsidR="00D95B84" w:rsidRPr="00BA5289" w:rsidRDefault="00DC736B">
      <w:pPr>
        <w:spacing w:before="360" w:after="240" w:line="276" w:lineRule="auto"/>
        <w:rPr>
          <w:rFonts w:ascii="Times New Roman" w:hAnsi="Times New Roman"/>
          <w:sz w:val="22"/>
          <w:szCs w:val="22"/>
        </w:rPr>
      </w:pPr>
      <w:r w:rsidRPr="00BA5289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BA5289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3686"/>
      </w:tblGrid>
      <w:tr w:rsidR="00D95B84" w14:paraId="30D5570C" w14:textId="77777777" w:rsidTr="0097318E">
        <w:tc>
          <w:tcPr>
            <w:tcW w:w="709" w:type="dxa"/>
          </w:tcPr>
          <w:p w14:paraId="67EA3A9C" w14:textId="77777777" w:rsidR="00D95B84" w:rsidRPr="00C54878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961" w:type="dxa"/>
          </w:tcPr>
          <w:p w14:paraId="1FD7543B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Minimalne wymagania Zamawiającego</w:t>
            </w:r>
          </w:p>
        </w:tc>
        <w:tc>
          <w:tcPr>
            <w:tcW w:w="3686" w:type="dxa"/>
          </w:tcPr>
          <w:p w14:paraId="22C721F1" w14:textId="77777777" w:rsidR="00D95B84" w:rsidRPr="00C54878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b/>
                <w:sz w:val="20"/>
                <w:szCs w:val="20"/>
              </w:rPr>
              <w:t>Usługi oferowane przez Wykonawcę</w:t>
            </w:r>
          </w:p>
          <w:p w14:paraId="4C6DF178" w14:textId="77777777" w:rsidR="00D95B84" w:rsidRDefault="00DC736B" w:rsidP="0097318E">
            <w:pPr>
              <w:spacing w:beforeLines="60" w:before="144" w:afterLines="60" w:after="14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 xml:space="preserve">(Zamawiający wymaga </w:t>
            </w:r>
            <w:r w:rsidR="00C54878" w:rsidRPr="00C54878">
              <w:rPr>
                <w:rFonts w:ascii="Times New Roman" w:hAnsi="Times New Roman"/>
                <w:i/>
                <w:sz w:val="20"/>
                <w:szCs w:val="20"/>
              </w:rPr>
              <w:t>potwierdzenia zakresu oferowanych usług</w:t>
            </w:r>
            <w:r w:rsidRPr="00C54878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</w:tr>
      <w:tr w:rsidR="00D95B84" w:rsidRPr="00903CCC" w14:paraId="5F6C40F2" w14:textId="77777777" w:rsidTr="0097318E">
        <w:trPr>
          <w:trHeight w:val="425"/>
        </w:trPr>
        <w:tc>
          <w:tcPr>
            <w:tcW w:w="709" w:type="dxa"/>
          </w:tcPr>
          <w:p w14:paraId="037921A8" w14:textId="77777777" w:rsidR="00D95B84" w:rsidRPr="00903CCC" w:rsidRDefault="00D95B84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590CE9A5" w14:textId="77777777" w:rsidR="00D95B84" w:rsidRPr="00903CCC" w:rsidRDefault="00DC736B" w:rsidP="0097318E">
            <w:pPr>
              <w:spacing w:beforeLines="60" w:before="144" w:afterLines="60" w:after="144"/>
              <w:rPr>
                <w:rFonts w:ascii="Times New Roman" w:hAnsi="Times New Roman"/>
                <w:b/>
                <w:sz w:val="20"/>
                <w:szCs w:val="20"/>
              </w:rPr>
            </w:pP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Świadczenie usług medycznych</w:t>
            </w:r>
            <w:r w:rsidR="00C54878" w:rsidRPr="00903CCC">
              <w:rPr>
                <w:rFonts w:ascii="Times New Roman" w:hAnsi="Times New Roman"/>
                <w:b/>
                <w:sz w:val="20"/>
                <w:szCs w:val="20"/>
              </w:rPr>
              <w:t xml:space="preserve"> z zakresu medycyny pracy</w:t>
            </w:r>
            <w:r w:rsidR="008E3213" w:rsidRPr="00903CCC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CE5E42">
              <w:rPr>
                <w:rFonts w:ascii="Times New Roman" w:hAnsi="Times New Roman"/>
                <w:b/>
                <w:sz w:val="20"/>
                <w:szCs w:val="20"/>
              </w:rPr>
              <w:t xml:space="preserve"> zakres minimalny</w:t>
            </w:r>
            <w:r w:rsidRPr="00903CCC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</w:tr>
      <w:tr w:rsidR="00D95B84" w14:paraId="2202D534" w14:textId="77777777" w:rsidTr="0097318E">
        <w:tc>
          <w:tcPr>
            <w:tcW w:w="709" w:type="dxa"/>
          </w:tcPr>
          <w:p w14:paraId="5704743B" w14:textId="77777777" w:rsidR="00D95B84" w:rsidRDefault="00D95B84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EBDFFC" w14:textId="414DAE7A" w:rsidR="00D95B84" w:rsidRPr="00903CCC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</w:t>
            </w:r>
            <w:r>
              <w:rPr>
                <w:rFonts w:eastAsia="Arial Narrow"/>
                <w:color w:val="000000" w:themeColor="text1"/>
              </w:rPr>
              <w:t>medycyny pracy</w:t>
            </w:r>
            <w:r w:rsidRPr="00053585">
              <w:rPr>
                <w:rFonts w:eastAsia="Arial Narrow"/>
                <w:color w:val="000000" w:themeColor="text1"/>
              </w:rPr>
              <w:t xml:space="preserve"> dla Pracowników </w:t>
            </w:r>
            <w:r w:rsidR="004636AB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>
              <w:rPr>
                <w:rFonts w:eastAsia="Arial Narrow"/>
                <w:color w:val="000000" w:themeColor="text1"/>
              </w:rPr>
              <w:t xml:space="preserve"> oraz kandydatów do pracy (bez ograniczeń wiekowych).</w:t>
            </w:r>
          </w:p>
        </w:tc>
        <w:tc>
          <w:tcPr>
            <w:tcW w:w="3686" w:type="dxa"/>
          </w:tcPr>
          <w:p w14:paraId="53FCBD9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1619122C" w14:textId="77777777" w:rsidTr="0097318E">
        <w:tc>
          <w:tcPr>
            <w:tcW w:w="709" w:type="dxa"/>
          </w:tcPr>
          <w:p w14:paraId="61B9E2F6" w14:textId="77777777" w:rsidR="00594AE6" w:rsidRDefault="00594AE6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44E49D" w14:textId="5C2B5C47" w:rsidR="00594AE6" w:rsidRPr="00903CCC" w:rsidRDefault="00594AE6" w:rsidP="0097318E">
            <w:pPr>
              <w:pStyle w:val="Cytat"/>
              <w:spacing w:beforeLines="60" w:before="144" w:afterLines="60" w:after="144"/>
              <w:jc w:val="left"/>
              <w:rPr>
                <w:color w:val="000000" w:themeColor="text1"/>
              </w:rPr>
            </w:pPr>
            <w:r w:rsidRPr="00903CCC">
              <w:rPr>
                <w:color w:val="000000" w:themeColor="text1"/>
              </w:rPr>
              <w:t>Wykonywanie profilaktycznych badań lekarskich: wstępnych, okresowych i kontrolnych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5032E6D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0A0DEE6E" w14:textId="77777777" w:rsidTr="0097318E">
        <w:tc>
          <w:tcPr>
            <w:tcW w:w="709" w:type="dxa"/>
          </w:tcPr>
          <w:p w14:paraId="5ADADE27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989528A" w14:textId="5EC83961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Profilaktyczna opieka zdrowotna niezbędna z uwagi na warunki pracy obejmująca badania lekarskie mające na celu orzeczenie o możliwości wykonywania dotychczasowej pracy w sytuacji zgłoszenia przez Zamawiającego lub pracownika</w:t>
            </w:r>
            <w:r w:rsidR="004636AB">
              <w:rPr>
                <w:color w:val="000000" w:themeColor="text1"/>
              </w:rPr>
              <w:t xml:space="preserve"> lub doktoranta </w:t>
            </w:r>
            <w:r w:rsidRPr="00903CCC">
              <w:rPr>
                <w:color w:val="000000" w:themeColor="text1"/>
              </w:rPr>
              <w:t>potrzeby takiego badania poza terminami wynikającymi z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częstotliwości badań okresowych, w tym profilaktyczne badanie pracownika</w:t>
            </w:r>
            <w:r w:rsidR="004636AB">
              <w:rPr>
                <w:color w:val="000000" w:themeColor="text1"/>
              </w:rPr>
              <w:t xml:space="preserve"> i/lub doktoranta</w:t>
            </w:r>
            <w:r w:rsidRPr="00903CCC">
              <w:rPr>
                <w:color w:val="000000" w:themeColor="text1"/>
              </w:rPr>
              <w:t>, w przypadku pogorszenia wzroku oraz badania w razie podejrzenia choroby zawodowej u pracownika</w:t>
            </w:r>
            <w:r w:rsidR="004636AB">
              <w:rPr>
                <w:color w:val="000000" w:themeColor="text1"/>
              </w:rPr>
              <w:t xml:space="preserve"> i/lub doktoranta.</w:t>
            </w:r>
          </w:p>
        </w:tc>
        <w:tc>
          <w:tcPr>
            <w:tcW w:w="3686" w:type="dxa"/>
          </w:tcPr>
          <w:p w14:paraId="44303FD7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79DD752A" w14:textId="77777777" w:rsidTr="0097318E">
        <w:tc>
          <w:tcPr>
            <w:tcW w:w="709" w:type="dxa"/>
          </w:tcPr>
          <w:p w14:paraId="5380A4D6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9408C66" w14:textId="45857965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Wydawanie orzeczeń lekarskich do celów określonych w</w:t>
            </w:r>
            <w:r w:rsidR="004636AB">
              <w:rPr>
                <w:color w:val="000000" w:themeColor="text1"/>
              </w:rPr>
              <w:t> </w:t>
            </w:r>
            <w:r w:rsidRPr="00903CCC">
              <w:rPr>
                <w:color w:val="000000" w:themeColor="text1"/>
              </w:rPr>
              <w:t>Kodeksie pracy i przepisach wykonawczych</w:t>
            </w:r>
            <w:r w:rsidR="00980B76">
              <w:rPr>
                <w:color w:val="000000" w:themeColor="text1"/>
              </w:rPr>
              <w:t xml:space="preserve"> oraz </w:t>
            </w:r>
            <w:r w:rsidR="00980B76" w:rsidRPr="00980B76">
              <w:rPr>
                <w:color w:val="000000" w:themeColor="text1"/>
              </w:rPr>
              <w:t xml:space="preserve"> Rozporządzeniu Ministra Zdrowia z dnia 26 sierpnia 2019 r. w sprawie badań lekarskich kandydatów do szkół ponadpodstawowych lub wyższych i na kwalifikacyjne kursy zawodowe, uczniów i słuchaczy tych szkół, studentów, słuchaczy kwalifikacyjnych kursów zawodowych oraz doktorantów</w:t>
            </w:r>
            <w:r w:rsidRPr="00903CCC">
              <w:rPr>
                <w:color w:val="000000" w:themeColor="text1"/>
              </w:rPr>
              <w:t>, stwierdzających: brak przeciwwskazań zdrowotnych do pracy na określonym stanowisku lub przeciwskazania zdrowotne do wykonywania pracy na określonym stanowisku pracy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C56D2B1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2454521A" w14:textId="77777777" w:rsidTr="0097318E">
        <w:tc>
          <w:tcPr>
            <w:tcW w:w="709" w:type="dxa"/>
          </w:tcPr>
          <w:p w14:paraId="3FE4B42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3E14684" w14:textId="6AD51D31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color w:val="000000" w:themeColor="text1"/>
              </w:rPr>
              <w:t>Przeprowadzanie badań pracowników</w:t>
            </w:r>
            <w:r w:rsidR="004636AB">
              <w:rPr>
                <w:color w:val="000000" w:themeColor="text1"/>
              </w:rPr>
              <w:t xml:space="preserve"> i/lub doktorantów</w:t>
            </w:r>
            <w:r w:rsidRPr="00903CCC">
              <w:rPr>
                <w:color w:val="000000" w:themeColor="text1"/>
              </w:rPr>
              <w:t>, którzy w ramach wykonywanej pracy kierują pojazdami silnikowymi i nie podlegają ustawie o transporcie drogowym</w:t>
            </w:r>
            <w:r w:rsidR="004636AB">
              <w:rPr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45B0ED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4F0B4227" w14:textId="77777777" w:rsidTr="0097318E">
        <w:tc>
          <w:tcPr>
            <w:tcW w:w="709" w:type="dxa"/>
          </w:tcPr>
          <w:p w14:paraId="51DE71AE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DBC0FED" w14:textId="29927DF8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 xml:space="preserve">Usługami medycznymi z zakresu medycyny pracy będą objęci, bez względu na wiek, wszyscy pracownicy </w:t>
            </w:r>
            <w:r w:rsidR="004636AB">
              <w:rPr>
                <w:rFonts w:eastAsia="Arial Narrow"/>
                <w:color w:val="000000" w:themeColor="text1"/>
              </w:rPr>
              <w:t xml:space="preserve">i/lub doktoranci </w:t>
            </w:r>
            <w:r w:rsidRPr="00903CCC">
              <w:rPr>
                <w:rFonts w:eastAsia="Arial Narrow"/>
                <w:color w:val="000000" w:themeColor="text1"/>
              </w:rPr>
              <w:t>Zamawiającego, jak również osoby przyjmowane do pracy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2BBF0A2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8E3213" w14:paraId="36C8107D" w14:textId="77777777" w:rsidTr="0097318E">
        <w:tc>
          <w:tcPr>
            <w:tcW w:w="709" w:type="dxa"/>
          </w:tcPr>
          <w:p w14:paraId="7DF5C10F" w14:textId="77777777" w:rsidR="008E3213" w:rsidRDefault="008E3213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7FC560F" w14:textId="73F76CEE" w:rsidR="008E3213" w:rsidRPr="00903CCC" w:rsidRDefault="008E3213" w:rsidP="0097318E">
            <w:pPr>
              <w:pStyle w:val="Cytat"/>
              <w:spacing w:beforeLines="60" w:before="144" w:afterLines="60" w:after="144"/>
              <w:jc w:val="left"/>
            </w:pPr>
            <w:r w:rsidRPr="00903CCC">
              <w:rPr>
                <w:rFonts w:eastAsia="Arial Narrow"/>
                <w:color w:val="000000" w:themeColor="text1"/>
              </w:rPr>
              <w:t>Wykonawca dysponuje lekarzami medycyny pracy, którzy mają znajomość języka angielskiego na poziomie umożliwiającym komunikację z pacjentem i przeprowadzenie badań profilaktycznych, z uwagi na fakt, iż wśród osób kierowanych przez Zamawiającego na badania profilaktyczne mogą występować cudzoziemcy, posługujący się językiem angielskim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067E4FCD" w14:textId="77777777" w:rsidR="008E3213" w:rsidRDefault="008E3213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EC6F9DD" w14:textId="77777777" w:rsidTr="0097318E">
        <w:tc>
          <w:tcPr>
            <w:tcW w:w="709" w:type="dxa"/>
          </w:tcPr>
          <w:p w14:paraId="342D5AE9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B056BC5" w14:textId="34A1490E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 xml:space="preserve">Badania w ramach usług medycyny pracy pracowników </w:t>
            </w:r>
            <w:r w:rsidR="004636AB">
              <w:rPr>
                <w:rFonts w:eastAsia="Arial Narrow"/>
                <w:color w:val="000000" w:themeColor="text1"/>
              </w:rPr>
              <w:t>i/lub doktorantów oraz</w:t>
            </w:r>
            <w:r w:rsidRPr="00903CCC">
              <w:rPr>
                <w:rFonts w:eastAsia="Arial Narrow"/>
                <w:color w:val="000000" w:themeColor="text1"/>
              </w:rPr>
              <w:t xml:space="preserve"> kandydatów</w:t>
            </w:r>
            <w:r w:rsidR="004636AB">
              <w:rPr>
                <w:rFonts w:eastAsia="Arial Narrow"/>
                <w:color w:val="000000" w:themeColor="text1"/>
              </w:rPr>
              <w:t xml:space="preserve"> do pracy</w:t>
            </w:r>
            <w:r w:rsidRPr="00903CCC">
              <w:rPr>
                <w:rFonts w:eastAsia="Arial Narrow"/>
                <w:color w:val="000000" w:themeColor="text1"/>
              </w:rPr>
              <w:t>, w tym ich zakres i częstotliwość, Wykonawca będzie realizował zgodnie z obowiązującymi przepisami prawa</w:t>
            </w:r>
            <w:r w:rsidR="004636AB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A043737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7BBB6E28" w14:textId="77777777" w:rsidTr="0097318E">
        <w:tc>
          <w:tcPr>
            <w:tcW w:w="709" w:type="dxa"/>
          </w:tcPr>
          <w:p w14:paraId="326C9F07" w14:textId="77777777" w:rsidR="00903CCC" w:rsidRDefault="00903CCC" w:rsidP="0097318E">
            <w:pPr>
              <w:pStyle w:val="Akapitzlist"/>
              <w:numPr>
                <w:ilvl w:val="0"/>
                <w:numId w:val="2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C1DA03F" w14:textId="63EA797F" w:rsidR="00903CCC" w:rsidRPr="00903CCC" w:rsidRDefault="00903CC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903CCC">
              <w:rPr>
                <w:rFonts w:eastAsia="Arial Narrow"/>
                <w:color w:val="000000" w:themeColor="text1"/>
              </w:rPr>
              <w:t>Głównym miejscem wykonywania usługi będzie m. st. Warszawa. Usługi realizowane w ramach pakietu medycyny pracy mogą być realizowane na terenie całej Polski w placówkach medycznych Wykonawcy lub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903CCC">
              <w:rPr>
                <w:rFonts w:eastAsia="Arial Narrow"/>
                <w:color w:val="000000" w:themeColor="text1"/>
              </w:rPr>
              <w:t>placówkach partnerskich, z zastrzeżeniem że głównym miejscem wykonywania usług będzie m. st. Warszawa.</w:t>
            </w:r>
          </w:p>
        </w:tc>
        <w:tc>
          <w:tcPr>
            <w:tcW w:w="3686" w:type="dxa"/>
          </w:tcPr>
          <w:p w14:paraId="6799360D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F1B99E3" w14:textId="77777777" w:rsidTr="0097318E">
        <w:tc>
          <w:tcPr>
            <w:tcW w:w="709" w:type="dxa"/>
          </w:tcPr>
          <w:p w14:paraId="607DE1C6" w14:textId="77777777" w:rsidR="00903CCC" w:rsidRPr="00053585" w:rsidRDefault="00903CCC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584B62D6" w14:textId="77777777" w:rsidR="00903CCC" w:rsidRDefault="00903CCC" w:rsidP="0097318E">
            <w:pPr>
              <w:pStyle w:val="Cytat"/>
              <w:spacing w:beforeLines="60" w:before="144" w:afterLines="60" w:after="144"/>
            </w:pPr>
            <w:r>
              <w:rPr>
                <w:b/>
              </w:rPr>
              <w:t xml:space="preserve">Świadczenie usług medycznych z zakresu dodatkowej opieki medycznej, </w:t>
            </w:r>
            <w:r w:rsidR="00CE5E42">
              <w:rPr>
                <w:b/>
              </w:rPr>
              <w:t>zakres minimalny</w:t>
            </w:r>
            <w:r>
              <w:rPr>
                <w:b/>
              </w:rPr>
              <w:t>:</w:t>
            </w:r>
          </w:p>
        </w:tc>
      </w:tr>
      <w:tr w:rsidR="00903CCC" w14:paraId="51EF4D57" w14:textId="77777777" w:rsidTr="0097318E">
        <w:tc>
          <w:tcPr>
            <w:tcW w:w="709" w:type="dxa"/>
          </w:tcPr>
          <w:p w14:paraId="40EB73C1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3C4883C" w14:textId="25F0C65C" w:rsidR="00903CCC" w:rsidRPr="00053585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F773AC">
              <w:rPr>
                <w:rFonts w:eastAsia="Arial Narrow"/>
                <w:color w:val="000000" w:themeColor="text1"/>
              </w:rPr>
              <w:t>: Pakiet Pracownika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wiekowych).</w:t>
            </w:r>
          </w:p>
        </w:tc>
        <w:tc>
          <w:tcPr>
            <w:tcW w:w="3686" w:type="dxa"/>
          </w:tcPr>
          <w:p w14:paraId="45AB2676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903CCC" w14:paraId="518CBC9D" w14:textId="77777777" w:rsidTr="0097318E">
        <w:tc>
          <w:tcPr>
            <w:tcW w:w="709" w:type="dxa"/>
          </w:tcPr>
          <w:p w14:paraId="6476DF97" w14:textId="77777777" w:rsidR="00903CCC" w:rsidRDefault="00903CCC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F6C8DA8" w14:textId="741CD052" w:rsidR="00903CCC" w:rsidRDefault="00053585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3585">
              <w:rPr>
                <w:rFonts w:eastAsia="Arial Narrow"/>
                <w:color w:val="000000" w:themeColor="text1"/>
              </w:rPr>
              <w:t xml:space="preserve">Świadczenie usług medycznych w zakresie dodatkowej opieki medycznej dla </w:t>
            </w:r>
            <w:r w:rsidR="00F773AC">
              <w:rPr>
                <w:rFonts w:eastAsia="Arial Narrow"/>
                <w:color w:val="000000" w:themeColor="text1"/>
              </w:rPr>
              <w:t xml:space="preserve">najbliższych członków rodziny </w:t>
            </w:r>
            <w:r w:rsidRPr="00053585">
              <w:rPr>
                <w:rFonts w:eastAsia="Arial Narrow"/>
                <w:color w:val="000000" w:themeColor="text1"/>
              </w:rPr>
              <w:t xml:space="preserve">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53585">
              <w:rPr>
                <w:rFonts w:eastAsia="Arial Narrow"/>
                <w:color w:val="000000" w:themeColor="text1"/>
              </w:rPr>
              <w:t>Zam</w:t>
            </w:r>
            <w:r>
              <w:rPr>
                <w:rFonts w:eastAsia="Arial Narrow"/>
                <w:color w:val="000000" w:themeColor="text1"/>
              </w:rPr>
              <w:t>a</w:t>
            </w:r>
            <w:r w:rsidRPr="00053585">
              <w:rPr>
                <w:rFonts w:eastAsia="Arial Narrow"/>
                <w:color w:val="000000" w:themeColor="text1"/>
              </w:rPr>
              <w:t>wiającego</w:t>
            </w:r>
            <w:r w:rsidR="00594AE6">
              <w:rPr>
                <w:rFonts w:eastAsia="Arial Narrow"/>
                <w:color w:val="000000" w:themeColor="text1"/>
              </w:rPr>
              <w:t xml:space="preserve"> (bez ograniczeń wiekowych, z zastrzeżeniem dzieci)</w:t>
            </w:r>
            <w:r w:rsidR="00F773AC">
              <w:rPr>
                <w:rFonts w:eastAsia="Arial Narrow"/>
                <w:color w:val="000000" w:themeColor="text1"/>
              </w:rPr>
              <w:t>:</w:t>
            </w:r>
          </w:p>
          <w:p w14:paraId="42832BCA" w14:textId="77777777"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before="144" w:afterLines="60" w:after="144"/>
              <w:ind w:left="319" w:hanging="319"/>
              <w:jc w:val="left"/>
              <w:rPr>
                <w:rFonts w:eastAsia="Arial Narrow"/>
                <w:color w:val="000000" w:themeColor="text1"/>
              </w:rPr>
            </w:pPr>
            <w:r w:rsidRPr="00F773AC">
              <w:rPr>
                <w:rFonts w:eastAsia="Arial Narrow"/>
                <w:color w:val="000000" w:themeColor="text1"/>
              </w:rPr>
              <w:t>Pakiet Partnerski i Pakiet Rodzinny, lub</w:t>
            </w:r>
          </w:p>
          <w:p w14:paraId="3D33C258" w14:textId="77777777" w:rsidR="00F773AC" w:rsidRPr="00F773AC" w:rsidRDefault="00F773AC" w:rsidP="0097318E">
            <w:pPr>
              <w:pStyle w:val="Cytat"/>
              <w:numPr>
                <w:ilvl w:val="0"/>
                <w:numId w:val="9"/>
              </w:numPr>
              <w:spacing w:beforeLines="60" w:before="144" w:afterLines="60" w:after="144"/>
              <w:ind w:left="319" w:hanging="319"/>
              <w:jc w:val="left"/>
            </w:pPr>
            <w:r w:rsidRPr="00F773AC">
              <w:rPr>
                <w:rFonts w:eastAsia="Arial Narrow"/>
                <w:color w:val="000000" w:themeColor="text1"/>
              </w:rPr>
              <w:t>Pakiet Członka Rodziny.</w:t>
            </w:r>
          </w:p>
        </w:tc>
        <w:tc>
          <w:tcPr>
            <w:tcW w:w="3686" w:type="dxa"/>
          </w:tcPr>
          <w:p w14:paraId="05B37B45" w14:textId="77777777" w:rsidR="00903CCC" w:rsidRDefault="00903CCC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606C3509" w14:textId="77777777" w:rsidTr="0097318E">
        <w:tc>
          <w:tcPr>
            <w:tcW w:w="709" w:type="dxa"/>
          </w:tcPr>
          <w:p w14:paraId="58DBDD27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5BFFCA9" w14:textId="1070C2EB" w:rsidR="00053585" w:rsidRPr="00053585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Dostępność do lekarzy: specjalisty chorób wewnętrznych (internista) oraz pediatry </w:t>
            </w:r>
            <w:r>
              <w:rPr>
                <w:rFonts w:eastAsia="Arial Narrow"/>
                <w:color w:val="000000" w:themeColor="text1"/>
              </w:rPr>
              <w:t xml:space="preserve">będzie </w:t>
            </w:r>
            <w:r w:rsidRPr="00457327">
              <w:rPr>
                <w:rFonts w:eastAsia="Arial Narrow"/>
                <w:color w:val="000000" w:themeColor="text1"/>
              </w:rPr>
              <w:t>wynosiła max. 2 dni robocze (wizyty stacjonarne lub teleporada)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314C8A8E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053585" w14:paraId="577E3EE1" w14:textId="77777777" w:rsidTr="0097318E">
        <w:tc>
          <w:tcPr>
            <w:tcW w:w="709" w:type="dxa"/>
          </w:tcPr>
          <w:p w14:paraId="323B971A" w14:textId="77777777" w:rsidR="00053585" w:rsidRDefault="00053585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3208B73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2928DCD" w14:textId="0976C12A" w:rsidR="00457327" w:rsidRP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5E1854">
              <w:rPr>
                <w:rFonts w:eastAsia="Arial Narrow"/>
                <w:color w:val="000000" w:themeColor="text1"/>
              </w:rPr>
              <w:t xml:space="preserve">Wykonawca </w:t>
            </w:r>
            <w:r>
              <w:rPr>
                <w:rFonts w:eastAsia="Arial Narrow"/>
                <w:color w:val="000000" w:themeColor="text1"/>
              </w:rPr>
              <w:t>o</w:t>
            </w:r>
            <w:r w:rsidRPr="005E1854">
              <w:rPr>
                <w:rFonts w:eastAsia="Arial Narrow"/>
                <w:color w:val="000000" w:themeColor="text1"/>
              </w:rPr>
              <w:t>fer</w:t>
            </w:r>
            <w:r>
              <w:rPr>
                <w:rFonts w:eastAsia="Arial Narrow"/>
                <w:color w:val="000000" w:themeColor="text1"/>
              </w:rPr>
              <w:t>uje</w:t>
            </w:r>
            <w:r w:rsidRPr="005E1854">
              <w:rPr>
                <w:rFonts w:eastAsia="Arial Narrow"/>
                <w:color w:val="000000" w:themeColor="text1"/>
              </w:rPr>
              <w:t xml:space="preserve"> </w:t>
            </w:r>
            <w:bookmarkStart w:id="1" w:name="_Hlk90463208"/>
            <w:r w:rsidRPr="005E1854">
              <w:rPr>
                <w:rFonts w:eastAsia="Arial Narrow"/>
                <w:color w:val="000000" w:themeColor="text1"/>
              </w:rPr>
              <w:t>całodobow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doraźn</w:t>
            </w:r>
            <w:r>
              <w:rPr>
                <w:rFonts w:eastAsia="Arial Narrow"/>
                <w:color w:val="000000" w:themeColor="text1"/>
              </w:rPr>
              <w:t>y</w:t>
            </w:r>
            <w:r w:rsidRPr="005E1854">
              <w:rPr>
                <w:rFonts w:eastAsia="Arial Narrow"/>
                <w:color w:val="000000" w:themeColor="text1"/>
              </w:rPr>
              <w:t xml:space="preserve"> dyżur lekarza ch</w:t>
            </w:r>
            <w:r w:rsidR="00841214">
              <w:rPr>
                <w:rFonts w:eastAsia="Arial Narrow"/>
                <w:color w:val="000000" w:themeColor="text1"/>
              </w:rPr>
              <w:t xml:space="preserve">orób wewnętrznych (internisty) oraz </w:t>
            </w:r>
            <w:r w:rsidRPr="005E1854">
              <w:rPr>
                <w:rFonts w:eastAsia="Arial Narrow"/>
                <w:color w:val="000000" w:themeColor="text1"/>
              </w:rPr>
              <w:t>lekarza pediatry, przez cały okres trwania Umowy</w:t>
            </w:r>
            <w:bookmarkEnd w:id="1"/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4B56AED7" w14:textId="77777777" w:rsidR="00053585" w:rsidRDefault="00053585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571DCBDE" w14:textId="77777777" w:rsidTr="0097318E">
        <w:tc>
          <w:tcPr>
            <w:tcW w:w="709" w:type="dxa"/>
          </w:tcPr>
          <w:p w14:paraId="213F273D" w14:textId="77777777" w:rsidR="00D95B84" w:rsidRDefault="00D95B8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03F5E3B" w14:textId="77777777" w:rsidR="00841214" w:rsidRPr="00DB31E7" w:rsidRDefault="00841214" w:rsidP="00841214">
            <w:pPr>
              <w:pStyle w:val="Cytat"/>
              <w:spacing w:beforeLines="60" w:before="144" w:afterLines="60" w:after="144"/>
              <w:rPr>
                <w:rFonts w:eastAsia="Arial Narrow"/>
                <w:color w:val="000000" w:themeColor="text1"/>
                <w:u w:val="single"/>
              </w:rPr>
            </w:pPr>
            <w:r w:rsidRPr="00DB31E7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0ED11F69" w14:textId="78D46CF9" w:rsidR="00D95B84" w:rsidRPr="00594AE6" w:rsidRDefault="00841214" w:rsidP="00841214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DB31E7">
              <w:rPr>
                <w:rFonts w:eastAsia="Arial Narrow"/>
                <w:color w:val="000000" w:themeColor="text1"/>
              </w:rPr>
              <w:t>Wykonawca oferuje całodobowy dyżur psychologiczny przez cały okres trwania Umowy.</w:t>
            </w:r>
          </w:p>
        </w:tc>
        <w:tc>
          <w:tcPr>
            <w:tcW w:w="3686" w:type="dxa"/>
          </w:tcPr>
          <w:p w14:paraId="07AEC73B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841214" w14:paraId="281ADB1C" w14:textId="77777777" w:rsidTr="0097318E">
        <w:tc>
          <w:tcPr>
            <w:tcW w:w="709" w:type="dxa"/>
          </w:tcPr>
          <w:p w14:paraId="110D7D01" w14:textId="77777777" w:rsidR="00841214" w:rsidRDefault="00841214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D8146A9" w14:textId="7C066524" w:rsidR="00841214" w:rsidRPr="00594AE6" w:rsidRDefault="0084121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>Wykonawca zapewni materiały i środki medyczne</w:t>
            </w:r>
            <w:r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73809D2E" w14:textId="77777777" w:rsidR="00841214" w:rsidRDefault="00841214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522FF579" w14:textId="77777777" w:rsidTr="0097318E">
        <w:tc>
          <w:tcPr>
            <w:tcW w:w="709" w:type="dxa"/>
          </w:tcPr>
          <w:p w14:paraId="2D22EEA6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02A1878" w14:textId="5D7FD900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Wykonawca zapewni realizacje skórnych testów alergicznych wykonywanych na zlecenie lekarza Wykonawcy, metodą nakłuć, a preparat do testów alergicznych nie będzie wymagał dodatkowej opłaty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59F975FB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B31E7" w14:paraId="230A91B7" w14:textId="77777777" w:rsidTr="0097318E">
        <w:tc>
          <w:tcPr>
            <w:tcW w:w="709" w:type="dxa"/>
          </w:tcPr>
          <w:p w14:paraId="09F93C5B" w14:textId="77777777" w:rsidR="00DB31E7" w:rsidRDefault="00DB31E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98D32CB" w14:textId="466AF088" w:rsidR="00DB31E7" w:rsidRPr="00594AE6" w:rsidRDefault="00DB31E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DB31E7">
              <w:rPr>
                <w:rFonts w:eastAsia="Arial Narrow"/>
                <w:color w:val="000000" w:themeColor="text1"/>
              </w:rPr>
              <w:t>Szczepienia przeciwko tężcowi obejm</w:t>
            </w:r>
            <w:r>
              <w:rPr>
                <w:rFonts w:eastAsia="Arial Narrow"/>
                <w:color w:val="000000" w:themeColor="text1"/>
              </w:rPr>
              <w:t>ą</w:t>
            </w:r>
            <w:r w:rsidRPr="00DB31E7">
              <w:rPr>
                <w:rFonts w:eastAsia="Arial Narrow"/>
                <w:color w:val="000000" w:themeColor="text1"/>
              </w:rPr>
              <w:t xml:space="preserve"> co najmniej podanie anatoksyny przeciwtężcowej. Zakres tej usługi obejmuje w szczególności: koszt szczepionki, koszt innych materiałów niezbędnych do przeprowadzenia szczepienia, koszt badania lekarskiego przed szczepieniem i wykonanie zaszczepienia (iniekcji).</w:t>
            </w:r>
          </w:p>
        </w:tc>
        <w:tc>
          <w:tcPr>
            <w:tcW w:w="3686" w:type="dxa"/>
          </w:tcPr>
          <w:p w14:paraId="78E27760" w14:textId="77777777" w:rsidR="00DB31E7" w:rsidRDefault="00DB31E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8AB9B0D" w14:textId="77777777" w:rsidTr="0097318E">
        <w:tc>
          <w:tcPr>
            <w:tcW w:w="709" w:type="dxa"/>
          </w:tcPr>
          <w:p w14:paraId="14E9144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CBAA74D" w14:textId="3486A53D" w:rsidR="00457327" w:rsidRDefault="00594AE6" w:rsidP="0097318E">
            <w:pPr>
              <w:pStyle w:val="Cytat"/>
              <w:spacing w:beforeLines="60" w:before="144" w:afterLines="60" w:after="144"/>
              <w:jc w:val="left"/>
            </w:pPr>
            <w:r w:rsidRPr="00594AE6">
              <w:rPr>
                <w:rFonts w:eastAsia="Arial Narrow"/>
                <w:color w:val="000000" w:themeColor="text1"/>
              </w:rPr>
              <w:t>Szczepienie przeciw grypie przy większej ilości zainteresowanych osób (np. powyżej 20), zostanie przeprowadzone w siedzibie Zamawiającego, w uzgodnieniu z Wykonawcą. W takiej sytuacji koszty usługi szczepienia przeciwko grypie, w tym dojazdu do siedziby Zamawiającego niezbędnego personelu wraz z</w:t>
            </w:r>
            <w:r w:rsidR="00DB31E7">
              <w:rPr>
                <w:rFonts w:eastAsia="Arial Narrow"/>
                <w:color w:val="000000" w:themeColor="text1"/>
              </w:rPr>
              <w:t> </w:t>
            </w:r>
            <w:r w:rsidRPr="00594AE6">
              <w:rPr>
                <w:rFonts w:eastAsia="Arial Narrow"/>
                <w:color w:val="000000" w:themeColor="text1"/>
              </w:rPr>
              <w:t>niezbędnymi materiałami ponosi Wykonawca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2FB11CD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F3A4B39" w14:textId="77777777" w:rsidTr="0097318E">
        <w:tc>
          <w:tcPr>
            <w:tcW w:w="709" w:type="dxa"/>
          </w:tcPr>
          <w:p w14:paraId="2A6817BE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6639B94" w14:textId="0A2B8536" w:rsidR="00457327" w:rsidRPr="00594AE6" w:rsidRDefault="00594AE6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594AE6">
              <w:rPr>
                <w:rFonts w:eastAsia="Arial Narrow"/>
                <w:color w:val="000000" w:themeColor="text1"/>
              </w:rPr>
              <w:t xml:space="preserve">Prowadzenie ciąży: </w:t>
            </w:r>
            <w:bookmarkStart w:id="2" w:name="_Hlk90206582"/>
            <w:r w:rsidRPr="00594AE6">
              <w:rPr>
                <w:rFonts w:eastAsia="Arial Narrow"/>
                <w:color w:val="000000" w:themeColor="text1"/>
              </w:rPr>
              <w:t xml:space="preserve">obejmuje co najmniej comiesięczne konsultacje lekarskie ginekologa-położnika </w:t>
            </w:r>
            <w:bookmarkEnd w:id="2"/>
            <w:r w:rsidRPr="00594AE6">
              <w:rPr>
                <w:rFonts w:eastAsia="Arial Narrow"/>
                <w:color w:val="000000" w:themeColor="text1"/>
              </w:rPr>
              <w:t>oraz zlecone przez niego niezbędne badania laboratoryjne oraz USG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6546883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2C205830" w14:textId="77777777" w:rsidTr="0097318E">
        <w:tc>
          <w:tcPr>
            <w:tcW w:w="709" w:type="dxa"/>
          </w:tcPr>
          <w:p w14:paraId="0A649730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008B8DF" w14:textId="77777777" w:rsidR="00457327" w:rsidRPr="00F773AC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  <w:u w:val="single"/>
              </w:rPr>
            </w:pPr>
            <w:r w:rsidRPr="00F773AC">
              <w:rPr>
                <w:rFonts w:eastAsia="Arial Narrow"/>
                <w:color w:val="000000" w:themeColor="text1"/>
                <w:u w:val="single"/>
              </w:rPr>
              <w:t>Fakultatywnie:</w:t>
            </w:r>
          </w:p>
          <w:p w14:paraId="79A911D5" w14:textId="77777777" w:rsidR="00457327" w:rsidRDefault="00457327" w:rsidP="0097318E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oferuje </w:t>
            </w:r>
            <w:bookmarkStart w:id="3" w:name="_Hlk90463335"/>
            <w:r w:rsidRPr="00457327">
              <w:rPr>
                <w:rFonts w:eastAsia="Arial Narrow"/>
                <w:color w:val="000000" w:themeColor="text1"/>
              </w:rPr>
              <w:t>zniżki na usługi nie objęte Pakietem, przez cały okres trwania Umowy</w:t>
            </w:r>
            <w:bookmarkEnd w:id="3"/>
          </w:p>
        </w:tc>
        <w:tc>
          <w:tcPr>
            <w:tcW w:w="3686" w:type="dxa"/>
          </w:tcPr>
          <w:p w14:paraId="661E1BE0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03C35A13" w14:textId="77777777" w:rsidTr="0097318E">
        <w:tc>
          <w:tcPr>
            <w:tcW w:w="709" w:type="dxa"/>
          </w:tcPr>
          <w:p w14:paraId="6FE3EDEB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62B5153" w14:textId="3C005546" w:rsidR="00457327" w:rsidRDefault="00457327" w:rsidP="00F97CAC">
            <w:pPr>
              <w:pStyle w:val="Cytat"/>
              <w:spacing w:beforeLines="60" w:before="144" w:afterLines="60" w:after="144"/>
              <w:jc w:val="left"/>
            </w:pPr>
            <w:r w:rsidRPr="00457327">
              <w:rPr>
                <w:rFonts w:eastAsia="Arial Narrow"/>
                <w:color w:val="000000" w:themeColor="text1"/>
              </w:rPr>
              <w:t xml:space="preserve">Wykonawca </w:t>
            </w:r>
            <w:bookmarkStart w:id="4" w:name="_Hlk90424637"/>
            <w:r w:rsidRPr="00457327">
              <w:rPr>
                <w:rFonts w:eastAsia="Arial Narrow"/>
                <w:color w:val="000000" w:themeColor="text1"/>
              </w:rPr>
              <w:t xml:space="preserve">posiada </w:t>
            </w:r>
            <w:r w:rsidRPr="00EB7FDE">
              <w:rPr>
                <w:rFonts w:eastAsia="Arial Narrow"/>
                <w:color w:val="000000" w:themeColor="text1"/>
              </w:rPr>
              <w:t xml:space="preserve">co najmniej </w:t>
            </w:r>
            <w:r w:rsidR="00DB6CB3" w:rsidRPr="00EB7FDE">
              <w:rPr>
                <w:rFonts w:eastAsia="Arial Narrow"/>
                <w:color w:val="000000" w:themeColor="text1"/>
              </w:rPr>
              <w:t>1</w:t>
            </w:r>
            <w:r w:rsidR="00F97CAC" w:rsidRPr="00EB7FDE">
              <w:rPr>
                <w:rFonts w:eastAsia="Arial Narrow"/>
                <w:color w:val="000000" w:themeColor="text1"/>
              </w:rPr>
              <w:t>5</w:t>
            </w:r>
            <w:r w:rsidRPr="00EB7FDE">
              <w:rPr>
                <w:rFonts w:eastAsia="Arial Narrow"/>
                <w:color w:val="000000" w:themeColor="text1"/>
              </w:rPr>
              <w:t xml:space="preserve"> placówek własnych na terenie m. st. Warszawy</w:t>
            </w:r>
            <w:bookmarkEnd w:id="4"/>
            <w:r w:rsidR="00DB6CB3" w:rsidRPr="00EB7FDE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16DBA7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1F1FDACC" w14:textId="77777777" w:rsidTr="0097318E">
        <w:tc>
          <w:tcPr>
            <w:tcW w:w="709" w:type="dxa"/>
          </w:tcPr>
          <w:p w14:paraId="78633263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090F59B" w14:textId="30A47F46" w:rsidR="00457327" w:rsidRPr="000373D4" w:rsidRDefault="0045732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57327">
              <w:rPr>
                <w:rFonts w:eastAsia="Arial Narrow"/>
                <w:color w:val="000000" w:themeColor="text1"/>
              </w:rPr>
              <w:t xml:space="preserve">Wszystkie świadczenia </w:t>
            </w:r>
            <w:r>
              <w:rPr>
                <w:rFonts w:eastAsia="Arial Narrow"/>
                <w:color w:val="000000" w:themeColor="text1"/>
              </w:rPr>
              <w:t>będą</w:t>
            </w:r>
            <w:r w:rsidRPr="00457327">
              <w:rPr>
                <w:rFonts w:eastAsia="Arial Narrow"/>
                <w:color w:val="000000" w:themeColor="text1"/>
              </w:rPr>
              <w:t xml:space="preserve"> dostępne w placówkach działających pod firmą Wykonawcy, zlokalizowanych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457327">
              <w:rPr>
                <w:rFonts w:eastAsia="Arial Narrow"/>
                <w:color w:val="000000" w:themeColor="text1"/>
              </w:rPr>
              <w:t xml:space="preserve">Warszawie, chyba że w ogłoszeniu określono inaczej. Zamawiający zastrzega możliwość korzystania w ramach usługi ze świadczeń w placówkach współpracujących z Wykonawcą (placówkach partnerskich). </w:t>
            </w:r>
          </w:p>
        </w:tc>
        <w:tc>
          <w:tcPr>
            <w:tcW w:w="3686" w:type="dxa"/>
          </w:tcPr>
          <w:p w14:paraId="242AF5A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3AD4AC7B" w14:textId="77777777" w:rsidTr="0097318E">
        <w:tc>
          <w:tcPr>
            <w:tcW w:w="709" w:type="dxa"/>
          </w:tcPr>
          <w:p w14:paraId="24197BA2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0A8C02F" w14:textId="77777777" w:rsidR="00457327" w:rsidRPr="000373D4" w:rsidRDefault="000373D4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 pracownikom Zamawiającego portal pacjenta rozumiany jako system do indywidualnego zarządzania opieką medyczną np. umawianie/odwoływanie wizyt, odbiór wyników itp. oraz </w:t>
            </w:r>
            <w:r w:rsidRPr="000373D4">
              <w:rPr>
                <w:rFonts w:eastAsia="Arial Narrow"/>
                <w:color w:val="000000" w:themeColor="text1"/>
              </w:rPr>
              <w:lastRenderedPageBreak/>
              <w:t>portal klienta rozumiany jako system do administrowania opieką medyczną z poziomu pracodawcy np. zgłaszanie/wyrejestrowanie pracowników, zmiana pakietów itp.</w:t>
            </w:r>
          </w:p>
        </w:tc>
        <w:tc>
          <w:tcPr>
            <w:tcW w:w="3686" w:type="dxa"/>
          </w:tcPr>
          <w:p w14:paraId="64E185BE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4AD8AF95" w14:textId="77777777" w:rsidTr="0097318E">
        <w:tc>
          <w:tcPr>
            <w:tcW w:w="709" w:type="dxa"/>
          </w:tcPr>
          <w:p w14:paraId="0BE9C38D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1FFBC09" w14:textId="31B36E2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>Wykonawca będzie honorował skierowania zewnętrzne na badania diagnostyczne, zabiegi i inne usługi medyczne wystawione m.in. przez lekarza zatrudnionego przez Zamawiającego</w:t>
            </w:r>
            <w:r w:rsidR="00DB6CB3">
              <w:rPr>
                <w:rFonts w:eastAsia="Arial Narrow"/>
                <w:color w:val="000000" w:themeColor="text1"/>
              </w:rPr>
              <w:t>.</w:t>
            </w:r>
          </w:p>
        </w:tc>
        <w:tc>
          <w:tcPr>
            <w:tcW w:w="3686" w:type="dxa"/>
          </w:tcPr>
          <w:p w14:paraId="6ADD6781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6448EE6A" w14:textId="77777777" w:rsidTr="0097318E">
        <w:tc>
          <w:tcPr>
            <w:tcW w:w="709" w:type="dxa"/>
          </w:tcPr>
          <w:p w14:paraId="75D4BA5F" w14:textId="77777777" w:rsidR="00457327" w:rsidRDefault="00457327" w:rsidP="0097318E">
            <w:pPr>
              <w:pStyle w:val="Akapitzlist"/>
              <w:numPr>
                <w:ilvl w:val="0"/>
                <w:numId w:val="8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FEC725" w14:textId="02399AD2" w:rsidR="00457327" w:rsidRDefault="000373D4" w:rsidP="0097318E">
            <w:pPr>
              <w:pStyle w:val="Cytat"/>
              <w:spacing w:beforeLines="60" w:before="144" w:afterLines="60" w:after="144"/>
              <w:jc w:val="left"/>
            </w:pPr>
            <w:r w:rsidRPr="000373D4">
              <w:rPr>
                <w:rFonts w:eastAsia="Arial Narrow"/>
                <w:color w:val="000000" w:themeColor="text1"/>
              </w:rPr>
              <w:t xml:space="preserve">Wykonawca zapewni, że dla Pracowników </w:t>
            </w:r>
            <w:r w:rsidR="00DB6CB3">
              <w:rPr>
                <w:rFonts w:eastAsia="Arial Narrow"/>
                <w:color w:val="000000" w:themeColor="text1"/>
              </w:rPr>
              <w:t xml:space="preserve">i/lub doktorantów </w:t>
            </w:r>
            <w:r w:rsidRPr="000373D4">
              <w:rPr>
                <w:rFonts w:eastAsia="Arial Narrow"/>
                <w:color w:val="000000" w:themeColor="text1"/>
              </w:rPr>
              <w:t>Zamawiającego</w:t>
            </w:r>
            <w:r w:rsidR="00DB6CB3">
              <w:rPr>
                <w:rFonts w:eastAsia="Arial Narrow"/>
                <w:color w:val="000000" w:themeColor="text1"/>
              </w:rPr>
              <w:t xml:space="preserve"> oraz</w:t>
            </w:r>
            <w:r w:rsidRPr="000373D4">
              <w:rPr>
                <w:rFonts w:eastAsia="Arial Narrow"/>
                <w:color w:val="000000" w:themeColor="text1"/>
              </w:rPr>
              <w:t xml:space="preserve"> Osób Uprawnionych, stosujących w związku z chorobą, leki przewlekle, w</w:t>
            </w:r>
            <w:r w:rsidR="00DB6CB3">
              <w:rPr>
                <w:rFonts w:eastAsia="Arial Narrow"/>
                <w:color w:val="000000" w:themeColor="text1"/>
              </w:rPr>
              <w:t> </w:t>
            </w:r>
            <w:r w:rsidRPr="000373D4">
              <w:rPr>
                <w:rFonts w:eastAsia="Arial Narrow"/>
                <w:color w:val="000000" w:themeColor="text1"/>
              </w:rPr>
              <w:t>przypadku, gdy regulacje prawne dopuszczają takie rozwiązanie, była możliwość zamawiania recept telefonicznie lub przez portal internetowy z zastrzeżeniem, iż dotyczy to obligatoryjnie placówek własnych Wykonawcy, a dla placówek podmiotów zewnętrznych w stosunku do Wykonawcy powyższe wymaganie jest fakultatywne</w:t>
            </w:r>
          </w:p>
        </w:tc>
        <w:tc>
          <w:tcPr>
            <w:tcW w:w="3686" w:type="dxa"/>
          </w:tcPr>
          <w:p w14:paraId="552AC15D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860733" w14:paraId="2CA751D0" w14:textId="77777777" w:rsidTr="0097318E">
        <w:tc>
          <w:tcPr>
            <w:tcW w:w="709" w:type="dxa"/>
          </w:tcPr>
          <w:p w14:paraId="5CEF4C58" w14:textId="77777777" w:rsidR="00860733" w:rsidRDefault="00860733" w:rsidP="0097318E">
            <w:pPr>
              <w:pStyle w:val="Akapitzlist"/>
              <w:numPr>
                <w:ilvl w:val="0"/>
                <w:numId w:val="1"/>
              </w:numPr>
              <w:spacing w:beforeLines="60" w:before="144" w:afterLines="60" w:after="144"/>
              <w:ind w:left="0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47" w:type="dxa"/>
            <w:gridSpan w:val="2"/>
          </w:tcPr>
          <w:p w14:paraId="6350C520" w14:textId="6BD30663" w:rsidR="00860733" w:rsidRDefault="004B448B" w:rsidP="0066496B">
            <w:pPr>
              <w:pStyle w:val="Cytat"/>
              <w:spacing w:beforeLines="60" w:before="144" w:afterLines="60" w:after="144"/>
            </w:pPr>
            <w:r w:rsidRPr="005E1854">
              <w:rPr>
                <w:rFonts w:eastAsia="Arial Narrow"/>
                <w:b/>
                <w:bCs/>
                <w:color w:val="000000" w:themeColor="text1"/>
              </w:rPr>
              <w:t>Rodzaje świadczeń wykonywanych w ramach Pakietów (Pracowniczy, Partnerski, Rodzinny,</w:t>
            </w:r>
            <w:r w:rsidR="0066496B">
              <w:rPr>
                <w:rFonts w:eastAsia="Arial Narrow"/>
                <w:b/>
                <w:bCs/>
                <w:color w:val="000000" w:themeColor="text1"/>
              </w:rPr>
              <w:t xml:space="preserve"> Członka Rodziny</w:t>
            </w:r>
            <w:r>
              <w:rPr>
                <w:rFonts w:eastAsia="Arial Narrow"/>
                <w:b/>
                <w:bCs/>
                <w:color w:val="000000" w:themeColor="text1"/>
              </w:rPr>
              <w:t>)</w:t>
            </w:r>
            <w:r w:rsidR="00CE5E42">
              <w:rPr>
                <w:rFonts w:eastAsia="Arial Narrow"/>
                <w:b/>
                <w:bCs/>
                <w:color w:val="000000" w:themeColor="text1"/>
              </w:rPr>
              <w:t xml:space="preserve"> – zakres minimalny:</w:t>
            </w:r>
          </w:p>
        </w:tc>
      </w:tr>
      <w:tr w:rsidR="00594AE6" w14:paraId="75D82A05" w14:textId="77777777" w:rsidTr="0097318E">
        <w:tc>
          <w:tcPr>
            <w:tcW w:w="709" w:type="dxa"/>
          </w:tcPr>
          <w:p w14:paraId="29FA75B3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right="12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8822567" w14:textId="739AD7DF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Kompleksowa opieka lekarska, w tym kompleksowe zabiegi ambulatoryjne, obejmujące: konsultacje lekarskie </w:t>
            </w:r>
            <w:bookmarkStart w:id="5" w:name="_Hlk90224804"/>
            <w:r w:rsidRPr="004B448B">
              <w:rPr>
                <w:rFonts w:eastAsia="Arial Narrow"/>
                <w:color w:val="000000" w:themeColor="text1"/>
              </w:rPr>
              <w:t>(w formie stacjonarnej i w formie teleporady</w:t>
            </w:r>
            <w:r w:rsidR="00F90E35" w:rsidRPr="00F90E35">
              <w:rPr>
                <w:rFonts w:eastAsia="Arial Narrow"/>
                <w:color w:val="FF0000"/>
              </w:rPr>
              <w:t xml:space="preserve">, </w:t>
            </w:r>
            <w:r w:rsidR="00F90E35" w:rsidRPr="00F90E35">
              <w:rPr>
                <w:rFonts w:eastAsia="Arial Narrow" w:cstheme="minorBidi"/>
                <w:color w:val="FF0000"/>
                <w:sz w:val="22"/>
              </w:rPr>
              <w:t xml:space="preserve">z wyłączeniem teleporad w </w:t>
            </w:r>
            <w:r w:rsidR="00F90E35" w:rsidRPr="00F90E35">
              <w:rPr>
                <w:rFonts w:eastAsia="Arial Narrow"/>
                <w:color w:val="FF0000"/>
              </w:rPr>
              <w:t>specjalizacji: chirurg – naczyniowy, urolog dziecięcy, ortopeda, ortopeda dziecięcy, laryngolog, laryngolog dziecięcy, okulista, okulista dziecięcy, ginekolog dziecięcy, neurolog dziecięcy, kardiolog dziecięcy</w:t>
            </w:r>
            <w:r w:rsidRPr="004B448B">
              <w:rPr>
                <w:rFonts w:eastAsia="Arial Narrow"/>
                <w:color w:val="000000" w:themeColor="text1"/>
              </w:rPr>
              <w:t xml:space="preserve">) </w:t>
            </w:r>
            <w:bookmarkEnd w:id="5"/>
            <w:r w:rsidRPr="004B448B">
              <w:rPr>
                <w:rFonts w:eastAsia="Arial Narrow"/>
                <w:color w:val="000000" w:themeColor="text1"/>
              </w:rPr>
              <w:t>wykonywane bez skierowania (bez limitu)</w:t>
            </w:r>
            <w:r>
              <w:rPr>
                <w:rFonts w:eastAsia="Arial Narrow"/>
                <w:color w:val="000000" w:themeColor="text1"/>
              </w:rPr>
              <w:t xml:space="preserve"> przez lekarzy co najmniej 3</w:t>
            </w:r>
            <w:r w:rsidR="00980B76">
              <w:rPr>
                <w:rFonts w:eastAsia="Arial Narrow"/>
                <w:color w:val="000000" w:themeColor="text1"/>
              </w:rPr>
              <w:t>3</w:t>
            </w:r>
            <w:r>
              <w:rPr>
                <w:rFonts w:eastAsia="Arial Narrow"/>
                <w:color w:val="000000" w:themeColor="text1"/>
              </w:rPr>
              <w:t> specjalności</w:t>
            </w:r>
          </w:p>
          <w:p w14:paraId="03E19DF0" w14:textId="77777777" w:rsidR="00F75177" w:rsidRPr="00F75177" w:rsidRDefault="00F75177" w:rsidP="0097318E">
            <w:pPr>
              <w:pStyle w:val="Cytat"/>
              <w:spacing w:beforeLines="60" w:before="144" w:afterLines="60" w:after="144"/>
              <w:jc w:val="left"/>
            </w:pPr>
            <w:r>
              <w:rPr>
                <w:rFonts w:eastAsia="Arial Narrow"/>
                <w:color w:val="000000" w:themeColor="text1"/>
              </w:rPr>
              <w:t>(</w:t>
            </w:r>
            <w:r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>
              <w:rPr>
                <w:rFonts w:eastAsia="Arial Narrow"/>
                <w:color w:val="000000" w:themeColor="text1"/>
              </w:rPr>
              <w:t xml:space="preserve">, </w:t>
            </w:r>
            <w:r w:rsidRPr="00F75177">
              <w:rPr>
                <w:rFonts w:eastAsia="Arial Narrow"/>
                <w:color w:val="000000" w:themeColor="text1"/>
              </w:rPr>
              <w:t>pkt. III.</w:t>
            </w:r>
            <w:r>
              <w:rPr>
                <w:rFonts w:eastAsia="Arial Narrow"/>
                <w:color w:val="000000" w:themeColor="text1"/>
              </w:rPr>
              <w:t>1</w:t>
            </w:r>
            <w:r w:rsidRPr="00F75177">
              <w:rPr>
                <w:rFonts w:eastAsia="Arial Narrow"/>
                <w:color w:val="000000" w:themeColor="text1"/>
              </w:rPr>
              <w:t>.</w:t>
            </w:r>
            <w:r>
              <w:rPr>
                <w:rFonts w:eastAsia="Arial Narrow"/>
                <w:color w:val="000000" w:themeColor="text1"/>
              </w:rPr>
              <w:t xml:space="preserve"> SOPZ)</w:t>
            </w:r>
          </w:p>
        </w:tc>
        <w:tc>
          <w:tcPr>
            <w:tcW w:w="3686" w:type="dxa"/>
          </w:tcPr>
          <w:p w14:paraId="0174B88A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2F6C6933" w14:textId="77777777" w:rsidTr="0097318E">
        <w:tc>
          <w:tcPr>
            <w:tcW w:w="709" w:type="dxa"/>
          </w:tcPr>
          <w:p w14:paraId="00D10240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D4FF6A3" w14:textId="77777777" w:rsidR="00F75177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4B448B">
              <w:rPr>
                <w:rFonts w:eastAsia="Arial Narrow"/>
                <w:color w:val="000000" w:themeColor="text1"/>
              </w:rPr>
              <w:t xml:space="preserve">Badania diagnostyczne: Alergologia </w:t>
            </w:r>
          </w:p>
          <w:p w14:paraId="2FB5BD8F" w14:textId="77777777" w:rsidR="00594AE6" w:rsidRPr="00F75177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(</w:t>
            </w:r>
            <w:r w:rsidR="004B448B" w:rsidRPr="004B448B">
              <w:rPr>
                <w:rFonts w:eastAsia="Arial Narrow"/>
                <w:color w:val="000000" w:themeColor="text1"/>
              </w:rPr>
              <w:t>zgodnie z Załącznikiem nr 1 do SWZ</w:t>
            </w:r>
            <w:r w:rsidR="004B448B">
              <w:rPr>
                <w:rFonts w:eastAsia="Arial Narrow"/>
                <w:color w:val="000000" w:themeColor="text1"/>
              </w:rPr>
              <w:t xml:space="preserve">, </w:t>
            </w:r>
            <w:r w:rsidR="004B448B" w:rsidRPr="00F75177">
              <w:rPr>
                <w:rFonts w:eastAsia="Arial Narrow"/>
                <w:color w:val="000000" w:themeColor="text1"/>
              </w:rPr>
              <w:t>pkt. III.2.</w:t>
            </w:r>
            <w:r w:rsidR="004B448B">
              <w:rPr>
                <w:rFonts w:eastAsia="Arial Narrow"/>
                <w:color w:val="000000" w:themeColor="text1"/>
              </w:rPr>
              <w:t xml:space="preserve"> SOPZ</w:t>
            </w:r>
            <w:r>
              <w:rPr>
                <w:rFonts w:eastAsia="Arial Narrow"/>
                <w:color w:val="000000" w:themeColor="text1"/>
              </w:rPr>
              <w:t>)</w:t>
            </w:r>
          </w:p>
        </w:tc>
        <w:tc>
          <w:tcPr>
            <w:tcW w:w="3686" w:type="dxa"/>
          </w:tcPr>
          <w:p w14:paraId="6A35DD01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02478333" w14:textId="77777777" w:rsidTr="0097318E">
        <w:tc>
          <w:tcPr>
            <w:tcW w:w="709" w:type="dxa"/>
          </w:tcPr>
          <w:p w14:paraId="6D0C8A57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240A05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Chirurgia</w:t>
            </w:r>
          </w:p>
          <w:p w14:paraId="22A11033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III.3. SOPZ)</w:t>
            </w:r>
          </w:p>
        </w:tc>
        <w:tc>
          <w:tcPr>
            <w:tcW w:w="3686" w:type="dxa"/>
          </w:tcPr>
          <w:p w14:paraId="17F738B7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FB63E09" w14:textId="77777777" w:rsidTr="0097318E">
        <w:tc>
          <w:tcPr>
            <w:tcW w:w="709" w:type="dxa"/>
          </w:tcPr>
          <w:p w14:paraId="0C80F048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98EA8D7" w14:textId="77777777" w:rsidR="00594AE6" w:rsidRDefault="004B448B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Dermatologia</w:t>
            </w:r>
          </w:p>
          <w:p w14:paraId="00F010C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III.4. SOPZ)</w:t>
            </w:r>
          </w:p>
        </w:tc>
        <w:tc>
          <w:tcPr>
            <w:tcW w:w="3686" w:type="dxa"/>
          </w:tcPr>
          <w:p w14:paraId="14C11E5B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594AE6" w14:paraId="4B6FB0F3" w14:textId="77777777" w:rsidTr="0097318E">
        <w:tc>
          <w:tcPr>
            <w:tcW w:w="709" w:type="dxa"/>
          </w:tcPr>
          <w:p w14:paraId="1D76AE5C" w14:textId="77777777" w:rsidR="00594AE6" w:rsidRDefault="00594AE6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D0BBB5D" w14:textId="77777777" w:rsidR="00594AE6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Ginekologia</w:t>
            </w:r>
          </w:p>
          <w:p w14:paraId="761FC49C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III.5. SOPZ)</w:t>
            </w:r>
          </w:p>
        </w:tc>
        <w:tc>
          <w:tcPr>
            <w:tcW w:w="3686" w:type="dxa"/>
          </w:tcPr>
          <w:p w14:paraId="3BC68F2E" w14:textId="77777777" w:rsidR="00594AE6" w:rsidRDefault="00594AE6" w:rsidP="0097318E">
            <w:pPr>
              <w:pStyle w:val="Cytat"/>
              <w:spacing w:beforeLines="60" w:before="144" w:afterLines="60" w:after="144"/>
            </w:pPr>
          </w:p>
        </w:tc>
      </w:tr>
      <w:tr w:rsidR="00457327" w14:paraId="71CAC95C" w14:textId="77777777" w:rsidTr="0097318E">
        <w:tc>
          <w:tcPr>
            <w:tcW w:w="709" w:type="dxa"/>
          </w:tcPr>
          <w:p w14:paraId="16E440EF" w14:textId="77777777" w:rsidR="00457327" w:rsidRDefault="00457327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D9BBE74" w14:textId="77777777" w:rsidR="00457327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Laryngologia</w:t>
            </w:r>
          </w:p>
          <w:p w14:paraId="6AE659BB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III.6. SOPZ)</w:t>
            </w:r>
          </w:p>
        </w:tc>
        <w:tc>
          <w:tcPr>
            <w:tcW w:w="3686" w:type="dxa"/>
          </w:tcPr>
          <w:p w14:paraId="220D42DC" w14:textId="77777777" w:rsidR="00457327" w:rsidRDefault="00457327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F1DCFAD" w14:textId="77777777" w:rsidTr="0097318E">
        <w:tc>
          <w:tcPr>
            <w:tcW w:w="709" w:type="dxa"/>
          </w:tcPr>
          <w:p w14:paraId="0B9BCDA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32D43A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Okulistyka</w:t>
            </w:r>
          </w:p>
          <w:p w14:paraId="2A8847AA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III.7. SOPZ)</w:t>
            </w:r>
          </w:p>
        </w:tc>
        <w:tc>
          <w:tcPr>
            <w:tcW w:w="3686" w:type="dxa"/>
          </w:tcPr>
          <w:p w14:paraId="49320605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297B2287" w14:textId="77777777" w:rsidTr="0097318E">
        <w:tc>
          <w:tcPr>
            <w:tcW w:w="709" w:type="dxa"/>
          </w:tcPr>
          <w:p w14:paraId="55B4DBD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6639A15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diagnostyczne: Ortopedia</w:t>
            </w:r>
          </w:p>
          <w:p w14:paraId="061AE795" w14:textId="7777777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III.8. SOPZ)</w:t>
            </w:r>
          </w:p>
        </w:tc>
        <w:tc>
          <w:tcPr>
            <w:tcW w:w="3686" w:type="dxa"/>
          </w:tcPr>
          <w:p w14:paraId="5132EB56" w14:textId="77777777" w:rsidR="00D95B84" w:rsidRDefault="00D95B84" w:rsidP="0097318E">
            <w:pPr>
              <w:pStyle w:val="Cytat"/>
              <w:spacing w:beforeLines="60" w:before="144" w:afterLines="60" w:after="144"/>
            </w:pPr>
          </w:p>
        </w:tc>
      </w:tr>
      <w:tr w:rsidR="00D95B84" w14:paraId="1229C284" w14:textId="77777777" w:rsidTr="0097318E">
        <w:tc>
          <w:tcPr>
            <w:tcW w:w="709" w:type="dxa"/>
          </w:tcPr>
          <w:p w14:paraId="224C28A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EC1303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Gabinet zabiegowy</w:t>
            </w:r>
          </w:p>
          <w:p w14:paraId="34629C3F" w14:textId="41A8C127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610EB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F806979" w14:textId="77777777" w:rsidTr="0097318E">
        <w:tc>
          <w:tcPr>
            <w:tcW w:w="709" w:type="dxa"/>
          </w:tcPr>
          <w:p w14:paraId="6717F534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D26AF06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Pakiet badań laboratoryjnych wykonywanych bez skierowania 1 raz do roku</w:t>
            </w:r>
          </w:p>
          <w:p w14:paraId="70153891" w14:textId="57749199" w:rsidR="00F75177" w:rsidRPr="00054366" w:rsidRDefault="00F75177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054366"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280623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E38303D" w14:textId="77777777" w:rsidTr="0097318E">
        <w:tc>
          <w:tcPr>
            <w:tcW w:w="709" w:type="dxa"/>
          </w:tcPr>
          <w:p w14:paraId="4C5B0B11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BC46949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Hematologia i koagulologia</w:t>
            </w:r>
          </w:p>
          <w:p w14:paraId="1907F4C2" w14:textId="080925B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255D7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11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4564C8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8127FE" w14:paraId="2678F70C" w14:textId="77777777" w:rsidTr="0097318E">
        <w:tc>
          <w:tcPr>
            <w:tcW w:w="709" w:type="dxa"/>
          </w:tcPr>
          <w:p w14:paraId="4D18F45F" w14:textId="77777777" w:rsidR="008127FE" w:rsidRDefault="008127FE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E768742" w14:textId="52335F0F" w:rsidR="008127FE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</w:t>
            </w:r>
            <w:r>
              <w:rPr>
                <w:rFonts w:eastAsia="Arial Narrow"/>
                <w:color w:val="000000" w:themeColor="text1"/>
              </w:rPr>
              <w:t>Analityka</w:t>
            </w:r>
          </w:p>
          <w:p w14:paraId="5163CB22" w14:textId="642FCDD5" w:rsidR="008127FE" w:rsidRPr="00F75177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4366">
              <w:rPr>
                <w:rFonts w:eastAsia="Arial Narrow"/>
                <w:color w:val="000000" w:themeColor="text1"/>
              </w:rPr>
              <w:t>(zgodnie z Załącznikiem nr 1 do SWZ, pkt. III.1</w:t>
            </w:r>
            <w:r>
              <w:rPr>
                <w:rFonts w:eastAsia="Arial Narrow"/>
                <w:color w:val="000000" w:themeColor="text1"/>
              </w:rPr>
              <w:t>2</w:t>
            </w:r>
            <w:r w:rsidRPr="00054366">
              <w:rPr>
                <w:rFonts w:eastAsia="Arial Narrow"/>
                <w:color w:val="000000" w:themeColor="text1"/>
              </w:rPr>
              <w:t>. SOPZ)</w:t>
            </w:r>
          </w:p>
        </w:tc>
        <w:tc>
          <w:tcPr>
            <w:tcW w:w="3686" w:type="dxa"/>
          </w:tcPr>
          <w:p w14:paraId="7C74C365" w14:textId="77777777" w:rsidR="008127FE" w:rsidRDefault="008127FE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0DCD66A" w14:textId="77777777" w:rsidTr="0097318E">
        <w:tc>
          <w:tcPr>
            <w:tcW w:w="709" w:type="dxa"/>
          </w:tcPr>
          <w:p w14:paraId="0C9F570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7D94F60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Biochemia</w:t>
            </w:r>
          </w:p>
          <w:p w14:paraId="46C6EE71" w14:textId="65A8FA3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8B6335A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3AB3B499" w14:textId="77777777" w:rsidTr="0097318E">
        <w:tc>
          <w:tcPr>
            <w:tcW w:w="709" w:type="dxa"/>
          </w:tcPr>
          <w:p w14:paraId="131A8EBB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7CE256D3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Serologia</w:t>
            </w:r>
          </w:p>
          <w:p w14:paraId="1229D404" w14:textId="03FA961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9B75E9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4E1EB9A" w14:textId="77777777" w:rsidTr="0097318E">
        <w:tc>
          <w:tcPr>
            <w:tcW w:w="709" w:type="dxa"/>
          </w:tcPr>
          <w:p w14:paraId="1B2415D8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66C52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chorób tarczycy</w:t>
            </w:r>
          </w:p>
          <w:p w14:paraId="4BA64029" w14:textId="37D0632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3F83A50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0BED9F7F" w14:textId="77777777" w:rsidTr="0097318E">
        <w:tc>
          <w:tcPr>
            <w:tcW w:w="709" w:type="dxa"/>
          </w:tcPr>
          <w:p w14:paraId="0A1832F0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D66D94F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Hormony płciowe i metaboliczne</w:t>
            </w:r>
          </w:p>
          <w:p w14:paraId="4DAB8769" w14:textId="550BF0A7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876AD92" w14:textId="77777777" w:rsidR="00D95B84" w:rsidRDefault="00D95B84" w:rsidP="0097318E">
            <w:pPr>
              <w:spacing w:beforeLines="60" w:before="144" w:afterLines="60" w:after="144"/>
            </w:pPr>
          </w:p>
        </w:tc>
      </w:tr>
      <w:tr w:rsidR="00D95B84" w14:paraId="5ABF9ACD" w14:textId="77777777" w:rsidTr="0097318E">
        <w:tc>
          <w:tcPr>
            <w:tcW w:w="709" w:type="dxa"/>
          </w:tcPr>
          <w:p w14:paraId="360C7C5E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80BE297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cukrzycy</w:t>
            </w:r>
          </w:p>
          <w:p w14:paraId="1B00766D" w14:textId="3FC0253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BCBF695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2BC34072" w14:textId="77777777" w:rsidTr="0097318E">
        <w:tc>
          <w:tcPr>
            <w:tcW w:w="709" w:type="dxa"/>
          </w:tcPr>
          <w:p w14:paraId="03A2A13D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11050D1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Markery nowotworowe</w:t>
            </w:r>
          </w:p>
          <w:p w14:paraId="39F9297C" w14:textId="3052733F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III.1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6B93F6F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8127FE" w14:paraId="70FF600A" w14:textId="77777777" w:rsidTr="0097318E">
        <w:tc>
          <w:tcPr>
            <w:tcW w:w="709" w:type="dxa"/>
          </w:tcPr>
          <w:p w14:paraId="7E8A42FF" w14:textId="77777777" w:rsidR="008127FE" w:rsidRDefault="008127FE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3C9D1D3" w14:textId="28B518A6" w:rsidR="008127FE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 xml:space="preserve">Badania laboratoryjne: </w:t>
            </w:r>
            <w:r w:rsidRPr="008127FE">
              <w:rPr>
                <w:rFonts w:eastAsia="Arial Narrow"/>
                <w:color w:val="000000" w:themeColor="text1"/>
              </w:rPr>
              <w:t>Diagnostyka anemii</w:t>
            </w:r>
          </w:p>
          <w:p w14:paraId="19391B43" w14:textId="3F3FE2AF" w:rsidR="008127FE" w:rsidRPr="00F75177" w:rsidRDefault="008127FE" w:rsidP="008127F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054366">
              <w:rPr>
                <w:rFonts w:eastAsia="Arial Narrow"/>
                <w:color w:val="000000" w:themeColor="text1"/>
              </w:rPr>
              <w:t>(zgodnie z Załącznikiem nr 1 do SWZ, pkt. III.1</w:t>
            </w:r>
            <w:r>
              <w:rPr>
                <w:rFonts w:eastAsia="Arial Narrow"/>
                <w:color w:val="000000" w:themeColor="text1"/>
              </w:rPr>
              <w:t>9</w:t>
            </w:r>
            <w:r w:rsidRPr="00054366">
              <w:rPr>
                <w:rFonts w:eastAsia="Arial Narrow"/>
                <w:color w:val="000000" w:themeColor="text1"/>
              </w:rPr>
              <w:t>. SOPZ)</w:t>
            </w:r>
          </w:p>
        </w:tc>
        <w:tc>
          <w:tcPr>
            <w:tcW w:w="3686" w:type="dxa"/>
          </w:tcPr>
          <w:p w14:paraId="3ED79F19" w14:textId="77777777" w:rsidR="008127FE" w:rsidRDefault="008127FE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E29294A" w14:textId="77777777" w:rsidTr="0097318E">
        <w:tc>
          <w:tcPr>
            <w:tcW w:w="709" w:type="dxa"/>
          </w:tcPr>
          <w:p w14:paraId="7C8C14F3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50CAFAE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Badania cytologiczne</w:t>
            </w:r>
          </w:p>
          <w:p w14:paraId="72BC745C" w14:textId="46587BB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C8D892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BF0412C" w14:textId="77777777" w:rsidTr="0097318E">
        <w:tc>
          <w:tcPr>
            <w:tcW w:w="709" w:type="dxa"/>
          </w:tcPr>
          <w:p w14:paraId="7C21C3F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3667AA88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osteoporozy</w:t>
            </w:r>
          </w:p>
          <w:p w14:paraId="4205E81E" w14:textId="373F066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7A69006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2B70BFA1" w14:textId="77777777" w:rsidTr="0097318E">
        <w:tc>
          <w:tcPr>
            <w:tcW w:w="709" w:type="dxa"/>
          </w:tcPr>
          <w:p w14:paraId="5B010CB9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5209F2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Diagnostyka infekcji</w:t>
            </w:r>
          </w:p>
          <w:p w14:paraId="3054629B" w14:textId="105DDD1B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057980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0EB67C65" w14:textId="77777777" w:rsidTr="0097318E">
        <w:tc>
          <w:tcPr>
            <w:tcW w:w="709" w:type="dxa"/>
          </w:tcPr>
          <w:p w14:paraId="1F7450F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C52E68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Pozostałe hormony</w:t>
            </w:r>
          </w:p>
          <w:p w14:paraId="236297DF" w14:textId="78CC82E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lastRenderedPageBreak/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868FCC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A4AFC40" w14:textId="77777777" w:rsidTr="0097318E">
        <w:tc>
          <w:tcPr>
            <w:tcW w:w="709" w:type="dxa"/>
          </w:tcPr>
          <w:p w14:paraId="09CEEC3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2488BF6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Bakteriologia</w:t>
            </w:r>
          </w:p>
          <w:p w14:paraId="142E4CFD" w14:textId="334E6A7C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4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F4C399C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E925360" w14:textId="77777777" w:rsidTr="0097318E">
        <w:tc>
          <w:tcPr>
            <w:tcW w:w="709" w:type="dxa"/>
          </w:tcPr>
          <w:p w14:paraId="69BBF046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9FDA324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Alergeny</w:t>
            </w:r>
          </w:p>
          <w:p w14:paraId="426883A1" w14:textId="60FDBA70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5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3E8E9260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4CE64BD0" w14:textId="77777777" w:rsidTr="0097318E">
        <w:tc>
          <w:tcPr>
            <w:tcW w:w="709" w:type="dxa"/>
          </w:tcPr>
          <w:p w14:paraId="4E95764C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6E81527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Badania laboratoryjne: Immunologia + autoimmunologia</w:t>
            </w:r>
          </w:p>
          <w:p w14:paraId="20806751" w14:textId="1F621834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6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79084259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D95B84" w14:paraId="66ACA8BB" w14:textId="77777777" w:rsidTr="0097318E">
        <w:tc>
          <w:tcPr>
            <w:tcW w:w="709" w:type="dxa"/>
          </w:tcPr>
          <w:p w14:paraId="39F75197" w14:textId="77777777" w:rsidR="00D95B84" w:rsidRDefault="00D95B84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001DE54" w14:textId="77777777" w:rsidR="00D95B84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Kompleksowe badania diagnostyczne</w:t>
            </w:r>
          </w:p>
          <w:p w14:paraId="42BB1980" w14:textId="743FAE58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7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1ECE2D4D" w14:textId="77777777" w:rsidR="00D95B84" w:rsidRDefault="00D95B84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627A8190" w14:textId="77777777" w:rsidTr="0097318E">
        <w:tc>
          <w:tcPr>
            <w:tcW w:w="709" w:type="dxa"/>
          </w:tcPr>
          <w:p w14:paraId="178FC56A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1954170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USG standard</w:t>
            </w:r>
          </w:p>
          <w:p w14:paraId="55FC1591" w14:textId="71986E5A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8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42D4382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348FC43B" w14:textId="77777777" w:rsidTr="0097318E">
        <w:tc>
          <w:tcPr>
            <w:tcW w:w="709" w:type="dxa"/>
          </w:tcPr>
          <w:p w14:paraId="10C94BE7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571A78D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Doppler USG</w:t>
            </w:r>
          </w:p>
          <w:p w14:paraId="44357C67" w14:textId="2BDEACF7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BA5289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2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9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2F24D64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128A2B7A" w14:textId="77777777" w:rsidTr="0097318E">
        <w:tc>
          <w:tcPr>
            <w:tcW w:w="709" w:type="dxa"/>
          </w:tcPr>
          <w:p w14:paraId="0A67C92E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A9D9099" w14:textId="77777777" w:rsidR="00E5183C" w:rsidRDefault="00E5183C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RTG kostny</w:t>
            </w:r>
          </w:p>
          <w:p w14:paraId="19C121D7" w14:textId="05FF89C2" w:rsidR="00054366" w:rsidRPr="00054366" w:rsidRDefault="00054366" w:rsidP="0097318E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30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213BE9EF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A31ABF" w14:paraId="18A5C12C" w14:textId="77777777" w:rsidTr="0097318E">
        <w:tc>
          <w:tcPr>
            <w:tcW w:w="709" w:type="dxa"/>
          </w:tcPr>
          <w:p w14:paraId="50DFF836" w14:textId="77777777" w:rsidR="00A31ABF" w:rsidRDefault="00A31ABF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93FED62" w14:textId="6EBF3390" w:rsidR="00A31ABF" w:rsidRDefault="00A31ABF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Rezonans magnetyczny MR</w:t>
            </w:r>
          </w:p>
          <w:p w14:paraId="3B41FF91" w14:textId="46F1FE4D" w:rsidR="00A31ABF" w:rsidRPr="00A31ABF" w:rsidRDefault="00A31ABF" w:rsidP="00A31ABF"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31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DF6303F" w14:textId="77777777" w:rsidR="00A31ABF" w:rsidRDefault="00A31ABF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A31ABF" w14:paraId="591E2F84" w14:textId="77777777" w:rsidTr="0097318E">
        <w:tc>
          <w:tcPr>
            <w:tcW w:w="709" w:type="dxa"/>
          </w:tcPr>
          <w:p w14:paraId="5496B85C" w14:textId="74828C8F" w:rsidR="00A31ABF" w:rsidRDefault="00A31ABF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E5E4F00" w14:textId="0189A581" w:rsidR="00A31ABF" w:rsidRDefault="00A31ABF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>
              <w:rPr>
                <w:rFonts w:eastAsia="Arial Narrow"/>
                <w:color w:val="000000" w:themeColor="text1"/>
              </w:rPr>
              <w:t>Tomografia komputerowa CT</w:t>
            </w:r>
          </w:p>
          <w:p w14:paraId="352B8634" w14:textId="7933B1CE" w:rsidR="00A31ABF" w:rsidRPr="00A31ABF" w:rsidRDefault="00A31ABF" w:rsidP="00A31ABF"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32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61C83821" w14:textId="77777777" w:rsidR="00A31ABF" w:rsidRDefault="00A31ABF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  <w:tr w:rsidR="00E5183C" w14:paraId="7064A7D0" w14:textId="77777777" w:rsidTr="0097318E">
        <w:tc>
          <w:tcPr>
            <w:tcW w:w="709" w:type="dxa"/>
          </w:tcPr>
          <w:p w14:paraId="10A28BE0" w14:textId="77777777" w:rsidR="00E5183C" w:rsidRDefault="00E5183C" w:rsidP="0097318E">
            <w:pPr>
              <w:pStyle w:val="Akapitzlist"/>
              <w:numPr>
                <w:ilvl w:val="0"/>
                <w:numId w:val="11"/>
              </w:numPr>
              <w:spacing w:beforeLines="60" w:before="144" w:afterLines="60" w:after="144"/>
              <w:ind w:left="32" w:right="12" w:firstLine="0"/>
              <w:contextualSpacing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6DCD2FC" w14:textId="77777777" w:rsidR="00E5183C" w:rsidRDefault="00F75177" w:rsidP="0097318E">
            <w:pPr>
              <w:pStyle w:val="Cytat"/>
              <w:spacing w:beforeLines="60" w:before="144" w:afterLines="60" w:after="144"/>
              <w:jc w:val="left"/>
              <w:rPr>
                <w:rFonts w:eastAsia="Arial Narrow"/>
                <w:color w:val="000000" w:themeColor="text1"/>
              </w:rPr>
            </w:pPr>
            <w:r w:rsidRPr="00F75177">
              <w:rPr>
                <w:rFonts w:eastAsia="Arial Narrow"/>
                <w:color w:val="000000" w:themeColor="text1"/>
              </w:rPr>
              <w:t>Szczepienia ochronne</w:t>
            </w:r>
          </w:p>
          <w:p w14:paraId="2096F9BF" w14:textId="5DD45EF7" w:rsidR="00054366" w:rsidRPr="00054366" w:rsidRDefault="00054366" w:rsidP="00A31ABF">
            <w:pPr>
              <w:spacing w:beforeLines="60" w:before="144" w:afterLines="60" w:after="144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(zgodnie z Załącznikiem nr 1 do SWZ, pkt. III.</w:t>
            </w:r>
            <w:r w:rsidR="008127FE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="00A31ABF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3</w:t>
            </w:r>
            <w:r w:rsidRPr="00054366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. SOPZ)</w:t>
            </w:r>
          </w:p>
        </w:tc>
        <w:tc>
          <w:tcPr>
            <w:tcW w:w="3686" w:type="dxa"/>
          </w:tcPr>
          <w:p w14:paraId="5AF7D2F3" w14:textId="77777777" w:rsidR="00E5183C" w:rsidRDefault="00E5183C" w:rsidP="0097318E">
            <w:pPr>
              <w:pStyle w:val="Cytat"/>
              <w:spacing w:beforeLines="60" w:before="144" w:afterLines="60" w:after="144"/>
              <w:rPr>
                <w:b/>
              </w:rPr>
            </w:pPr>
          </w:p>
        </w:tc>
      </w:tr>
    </w:tbl>
    <w:p w14:paraId="6086DA36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</w:p>
    <w:p w14:paraId="306E2901" w14:textId="77777777" w:rsidR="00D95B84" w:rsidRDefault="00DC736B">
      <w:pPr>
        <w:spacing w:before="120" w:line="276" w:lineRule="auto"/>
        <w:ind w:left="1134" w:hanging="1134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UWAGA: </w:t>
      </w:r>
      <w:r>
        <w:rPr>
          <w:rFonts w:ascii="Times New Roman" w:hAnsi="Times New Roman"/>
          <w:b/>
          <w:sz w:val="22"/>
          <w:szCs w:val="22"/>
        </w:rPr>
        <w:tab/>
      </w:r>
      <w:r w:rsidR="00CE5E42">
        <w:rPr>
          <w:rFonts w:ascii="Times New Roman" w:hAnsi="Times New Roman"/>
          <w:b/>
          <w:sz w:val="22"/>
          <w:szCs w:val="22"/>
        </w:rPr>
        <w:t>Do niniejszego dokumentu n</w:t>
      </w:r>
      <w:r>
        <w:rPr>
          <w:rFonts w:ascii="Times New Roman" w:hAnsi="Times New Roman"/>
          <w:b/>
          <w:sz w:val="22"/>
          <w:szCs w:val="22"/>
        </w:rPr>
        <w:t xml:space="preserve">ależy dołączyć </w:t>
      </w:r>
      <w:r w:rsidR="00CE5E42" w:rsidRPr="00CE5E42">
        <w:rPr>
          <w:rFonts w:ascii="Times New Roman" w:hAnsi="Times New Roman"/>
          <w:b/>
          <w:sz w:val="22"/>
          <w:szCs w:val="22"/>
        </w:rPr>
        <w:t>Szczegółowy wykaz usług oferowanego przedmiotu zamówienia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0D27C79C" w14:textId="77777777" w:rsidR="00D95B84" w:rsidRDefault="00D95B84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D95B84" w14:paraId="51720B79" w14:textId="77777777">
        <w:trPr>
          <w:trHeight w:val="998"/>
        </w:trPr>
        <w:tc>
          <w:tcPr>
            <w:tcW w:w="2376" w:type="dxa"/>
            <w:vAlign w:val="bottom"/>
          </w:tcPr>
          <w:p w14:paraId="4A2160A5" w14:textId="77777777" w:rsidR="00D95B84" w:rsidRDefault="00DC736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D8583E3" w14:textId="77777777" w:rsidR="00D95B84" w:rsidRDefault="00DC736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06219587" w14:textId="77777777" w:rsidR="00D95B84" w:rsidRDefault="00D95B84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95B84" w14:paraId="47E40F5B" w14:textId="77777777">
        <w:trPr>
          <w:trHeight w:val="70"/>
        </w:trPr>
        <w:tc>
          <w:tcPr>
            <w:tcW w:w="2376" w:type="dxa"/>
            <w:vAlign w:val="bottom"/>
          </w:tcPr>
          <w:p w14:paraId="1F2EF9F9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68389734" w14:textId="77777777" w:rsidR="00D95B84" w:rsidRDefault="00DC736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5E0D863F" w14:textId="77777777" w:rsidR="00D95B84" w:rsidRDefault="00DC736B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95B84" w14:paraId="0720BF06" w14:textId="77777777">
        <w:trPr>
          <w:trHeight w:val="203"/>
        </w:trPr>
        <w:tc>
          <w:tcPr>
            <w:tcW w:w="2376" w:type="dxa"/>
          </w:tcPr>
          <w:p w14:paraId="132DE230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624B13E4" w14:textId="77777777" w:rsidR="00D95B84" w:rsidRPr="0097318E" w:rsidRDefault="00DC736B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5470477" w14:textId="77777777" w:rsidR="00D95B84" w:rsidRPr="0097318E" w:rsidRDefault="00DC736B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 xml:space="preserve">Podpis upoważnionego </w:t>
            </w:r>
          </w:p>
          <w:p w14:paraId="408345FD" w14:textId="77777777" w:rsidR="00D95B84" w:rsidRPr="0097318E" w:rsidRDefault="00DC736B">
            <w:pPr>
              <w:jc w:val="center"/>
              <w:rPr>
                <w:sz w:val="18"/>
                <w:szCs w:val="18"/>
              </w:rPr>
            </w:pPr>
            <w:r w:rsidRPr="0097318E">
              <w:rPr>
                <w:rFonts w:ascii="Times New Roman" w:hAnsi="Times New Roman"/>
                <w:sz w:val="18"/>
                <w:szCs w:val="18"/>
              </w:rPr>
              <w:t>przedstawiciela Wykonawcy</w:t>
            </w:r>
          </w:p>
        </w:tc>
      </w:tr>
    </w:tbl>
    <w:p w14:paraId="0E4D00EE" w14:textId="77777777" w:rsidR="00D95B84" w:rsidRDefault="00D95B84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D95B84" w:rsidSect="005E4713">
      <w:headerReference w:type="default" r:id="rId9"/>
      <w:footerReference w:type="default" r:id="rId10"/>
      <w:pgSz w:w="11906" w:h="16838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2342A" w14:textId="77777777" w:rsidR="005E4713" w:rsidRDefault="005E4713">
      <w:r>
        <w:separator/>
      </w:r>
    </w:p>
  </w:endnote>
  <w:endnote w:type="continuationSeparator" w:id="0">
    <w:p w14:paraId="5163AE36" w14:textId="77777777" w:rsidR="005E4713" w:rsidRDefault="005E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54D7" w14:textId="77777777" w:rsidR="00D95B84" w:rsidRDefault="00DC736B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A26A5E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A26A5E">
      <w:rPr>
        <w:rFonts w:ascii="Times New Roman" w:hAnsi="Times New Roman"/>
        <w:sz w:val="20"/>
        <w:szCs w:val="20"/>
      </w:rPr>
      <w:fldChar w:fldCharType="separate"/>
    </w:r>
    <w:r w:rsidR="00A31ABF">
      <w:rPr>
        <w:rFonts w:ascii="Times New Roman" w:hAnsi="Times New Roman"/>
        <w:noProof/>
        <w:sz w:val="20"/>
        <w:szCs w:val="20"/>
      </w:rPr>
      <w:t>1</w:t>
    </w:r>
    <w:r w:rsidR="00A26A5E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03753B">
      <w:fldChar w:fldCharType="begin"/>
    </w:r>
    <w:r w:rsidR="0003753B">
      <w:instrText>NUMPAGES  \* Arabic  \* MERGEFORMAT</w:instrText>
    </w:r>
    <w:r w:rsidR="0003753B">
      <w:fldChar w:fldCharType="separate"/>
    </w:r>
    <w:r w:rsidR="00A31ABF" w:rsidRPr="00A31ABF">
      <w:rPr>
        <w:rFonts w:ascii="Times New Roman" w:hAnsi="Times New Roman"/>
        <w:noProof/>
        <w:sz w:val="20"/>
        <w:szCs w:val="20"/>
      </w:rPr>
      <w:t>6</w:t>
    </w:r>
    <w:r w:rsidR="0003753B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D349A" w14:textId="77777777" w:rsidR="005E4713" w:rsidRDefault="005E4713">
      <w:r>
        <w:separator/>
      </w:r>
    </w:p>
  </w:footnote>
  <w:footnote w:type="continuationSeparator" w:id="0">
    <w:p w14:paraId="6F7B7A41" w14:textId="77777777" w:rsidR="005E4713" w:rsidRDefault="005E47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260"/>
    </w:tblGrid>
    <w:tr w:rsidR="00D95B84" w14:paraId="41B98A96" w14:textId="77777777" w:rsidTr="0097318E">
      <w:tc>
        <w:tcPr>
          <w:tcW w:w="6204" w:type="dxa"/>
        </w:tcPr>
        <w:p w14:paraId="1CE1F9CF" w14:textId="77777777" w:rsidR="00D95B84" w:rsidRDefault="00DC736B" w:rsidP="0097318E">
          <w:pPr>
            <w:suppressLineNumbers/>
            <w:autoSpaceDN w:val="0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>Załącznik Nr 3 do SWZ</w:t>
          </w:r>
          <w:r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3260" w:type="dxa"/>
        </w:tcPr>
        <w:p w14:paraId="2439352B" w14:textId="299ABA74" w:rsidR="00D95B84" w:rsidRDefault="00DC736B" w:rsidP="00841214">
          <w:pPr>
            <w:suppressLineNumbers/>
            <w:tabs>
              <w:tab w:val="center" w:pos="4536"/>
              <w:tab w:val="right" w:pos="9072"/>
            </w:tabs>
            <w:autoSpaceDN w:val="0"/>
            <w:ind w:right="-10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>
            <w:rPr>
              <w:rFonts w:ascii="Times New Roman" w:hAnsi="Times New Roman"/>
              <w:sz w:val="22"/>
              <w:szCs w:val="22"/>
            </w:rPr>
            <w:t xml:space="preserve">Znak sprawy: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ZP-2402-</w:t>
          </w:r>
          <w:r w:rsidR="00841214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841214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</w:p>
      </w:tc>
    </w:tr>
  </w:tbl>
  <w:p w14:paraId="06067FC7" w14:textId="77777777" w:rsidR="00D95B84" w:rsidRDefault="00D95B84">
    <w:pPr>
      <w:suppressLineNumbers/>
      <w:pBdr>
        <w:bottom w:val="single" w:sz="4" w:space="1" w:color="auto"/>
      </w:pBdr>
      <w:tabs>
        <w:tab w:val="center" w:pos="4536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25B9C"/>
    <w:multiLevelType w:val="multilevel"/>
    <w:tmpl w:val="D30634A8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605BD0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27B70"/>
    <w:multiLevelType w:val="multilevel"/>
    <w:tmpl w:val="D34E071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0"/>
        <w:szCs w:val="20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4405B19"/>
    <w:multiLevelType w:val="multilevel"/>
    <w:tmpl w:val="BABAFD4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70C3AA6"/>
    <w:multiLevelType w:val="hybridMultilevel"/>
    <w:tmpl w:val="C8329F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14E9C"/>
    <w:multiLevelType w:val="multilevel"/>
    <w:tmpl w:val="32314E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71F76"/>
    <w:multiLevelType w:val="multilevel"/>
    <w:tmpl w:val="33771F76"/>
    <w:lvl w:ilvl="0">
      <w:start w:val="1"/>
      <w:numFmt w:val="lowerLetter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802848"/>
    <w:multiLevelType w:val="multilevel"/>
    <w:tmpl w:val="35802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B34E1"/>
    <w:multiLevelType w:val="multilevel"/>
    <w:tmpl w:val="40EB34E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CA15AE"/>
    <w:multiLevelType w:val="hybridMultilevel"/>
    <w:tmpl w:val="C0EE1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1159D1"/>
    <w:multiLevelType w:val="multilevel"/>
    <w:tmpl w:val="45C6468E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8D53EE"/>
    <w:multiLevelType w:val="multilevel"/>
    <w:tmpl w:val="24405B19"/>
    <w:lvl w:ilvl="0">
      <w:start w:val="1"/>
      <w:numFmt w:val="lowerLetter"/>
      <w:lvlText w:val="%1)"/>
      <w:lvlJc w:val="left"/>
      <w:pPr>
        <w:ind w:left="644" w:hanging="360"/>
      </w:pPr>
    </w:lvl>
    <w:lvl w:ilvl="1">
      <w:numFmt w:val="bullet"/>
      <w:lvlText w:val="•"/>
      <w:lvlJc w:val="left"/>
      <w:pPr>
        <w:ind w:left="1709" w:hanging="705"/>
      </w:pPr>
      <w:rPr>
        <w:rFonts w:ascii="Verdana" w:eastAsia="Calibri" w:hAnsi="Verdana" w:cs="Times New Roman" w:hint="default"/>
      </w:r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 w16cid:durableId="1142039255">
    <w:abstractNumId w:val="2"/>
  </w:num>
  <w:num w:numId="2" w16cid:durableId="832337727">
    <w:abstractNumId w:val="3"/>
  </w:num>
  <w:num w:numId="3" w16cid:durableId="725571625">
    <w:abstractNumId w:val="6"/>
  </w:num>
  <w:num w:numId="4" w16cid:durableId="482040783">
    <w:abstractNumId w:val="7"/>
  </w:num>
  <w:num w:numId="5" w16cid:durableId="1113478098">
    <w:abstractNumId w:val="5"/>
  </w:num>
  <w:num w:numId="6" w16cid:durableId="18509353">
    <w:abstractNumId w:val="8"/>
  </w:num>
  <w:num w:numId="7" w16cid:durableId="815491099">
    <w:abstractNumId w:val="11"/>
  </w:num>
  <w:num w:numId="8" w16cid:durableId="2117744934">
    <w:abstractNumId w:val="0"/>
  </w:num>
  <w:num w:numId="9" w16cid:durableId="1848132497">
    <w:abstractNumId w:val="9"/>
  </w:num>
  <w:num w:numId="10" w16cid:durableId="842473214">
    <w:abstractNumId w:val="1"/>
  </w:num>
  <w:num w:numId="11" w16cid:durableId="1244954441">
    <w:abstractNumId w:val="10"/>
  </w:num>
  <w:num w:numId="12" w16cid:durableId="3343084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30AB"/>
    <w:rsid w:val="00004858"/>
    <w:rsid w:val="00010539"/>
    <w:rsid w:val="00013272"/>
    <w:rsid w:val="000241A2"/>
    <w:rsid w:val="000373D4"/>
    <w:rsid w:val="0003753B"/>
    <w:rsid w:val="0004299E"/>
    <w:rsid w:val="00043335"/>
    <w:rsid w:val="00045AA8"/>
    <w:rsid w:val="0005286F"/>
    <w:rsid w:val="00053585"/>
    <w:rsid w:val="00054366"/>
    <w:rsid w:val="00061671"/>
    <w:rsid w:val="00073269"/>
    <w:rsid w:val="00094558"/>
    <w:rsid w:val="000A2FB3"/>
    <w:rsid w:val="000B5444"/>
    <w:rsid w:val="000C2964"/>
    <w:rsid w:val="000C78FC"/>
    <w:rsid w:val="000C792C"/>
    <w:rsid w:val="000E421D"/>
    <w:rsid w:val="000F1AA3"/>
    <w:rsid w:val="001162BB"/>
    <w:rsid w:val="00117D5B"/>
    <w:rsid w:val="00122EE2"/>
    <w:rsid w:val="00145714"/>
    <w:rsid w:val="0017181F"/>
    <w:rsid w:val="00181C35"/>
    <w:rsid w:val="001935EB"/>
    <w:rsid w:val="00195319"/>
    <w:rsid w:val="0019580A"/>
    <w:rsid w:val="00195E41"/>
    <w:rsid w:val="001A6786"/>
    <w:rsid w:val="001D0767"/>
    <w:rsid w:val="001D33B7"/>
    <w:rsid w:val="001E23D4"/>
    <w:rsid w:val="001F24DE"/>
    <w:rsid w:val="0020234D"/>
    <w:rsid w:val="00211D9A"/>
    <w:rsid w:val="002167DE"/>
    <w:rsid w:val="00233240"/>
    <w:rsid w:val="0024104E"/>
    <w:rsid w:val="00242E20"/>
    <w:rsid w:val="00244564"/>
    <w:rsid w:val="0024797A"/>
    <w:rsid w:val="00255D79"/>
    <w:rsid w:val="00261FD9"/>
    <w:rsid w:val="00277654"/>
    <w:rsid w:val="002872D4"/>
    <w:rsid w:val="002A53E1"/>
    <w:rsid w:val="002B1441"/>
    <w:rsid w:val="002B2759"/>
    <w:rsid w:val="002C38E5"/>
    <w:rsid w:val="002C5C76"/>
    <w:rsid w:val="002D2077"/>
    <w:rsid w:val="002D4FEA"/>
    <w:rsid w:val="002E6004"/>
    <w:rsid w:val="002E7024"/>
    <w:rsid w:val="00312B04"/>
    <w:rsid w:val="003139BE"/>
    <w:rsid w:val="003305B5"/>
    <w:rsid w:val="00350103"/>
    <w:rsid w:val="003548D2"/>
    <w:rsid w:val="00371932"/>
    <w:rsid w:val="0037231C"/>
    <w:rsid w:val="003852F2"/>
    <w:rsid w:val="003856F3"/>
    <w:rsid w:val="003A1964"/>
    <w:rsid w:val="003B7B0E"/>
    <w:rsid w:val="003C55BD"/>
    <w:rsid w:val="003D3D73"/>
    <w:rsid w:val="00401583"/>
    <w:rsid w:val="0040207E"/>
    <w:rsid w:val="00405B3A"/>
    <w:rsid w:val="00410A90"/>
    <w:rsid w:val="00411149"/>
    <w:rsid w:val="00435E98"/>
    <w:rsid w:val="0043677C"/>
    <w:rsid w:val="004371FF"/>
    <w:rsid w:val="004376C1"/>
    <w:rsid w:val="00457327"/>
    <w:rsid w:val="004636AB"/>
    <w:rsid w:val="004748B2"/>
    <w:rsid w:val="00476170"/>
    <w:rsid w:val="00482324"/>
    <w:rsid w:val="004875BB"/>
    <w:rsid w:val="004936B7"/>
    <w:rsid w:val="004B448B"/>
    <w:rsid w:val="004B5D42"/>
    <w:rsid w:val="004C5B8F"/>
    <w:rsid w:val="004D682E"/>
    <w:rsid w:val="004E3DCB"/>
    <w:rsid w:val="004E4C7A"/>
    <w:rsid w:val="004F0FD4"/>
    <w:rsid w:val="004F6276"/>
    <w:rsid w:val="00524512"/>
    <w:rsid w:val="005305C3"/>
    <w:rsid w:val="00531311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87581"/>
    <w:rsid w:val="00594AE6"/>
    <w:rsid w:val="005B76BE"/>
    <w:rsid w:val="005E0505"/>
    <w:rsid w:val="005E4713"/>
    <w:rsid w:val="005F277A"/>
    <w:rsid w:val="00605476"/>
    <w:rsid w:val="00605CE4"/>
    <w:rsid w:val="00613D47"/>
    <w:rsid w:val="00615D72"/>
    <w:rsid w:val="00622FD4"/>
    <w:rsid w:val="00631B2E"/>
    <w:rsid w:val="00644522"/>
    <w:rsid w:val="006446AE"/>
    <w:rsid w:val="006474D9"/>
    <w:rsid w:val="006503AF"/>
    <w:rsid w:val="0065662C"/>
    <w:rsid w:val="00661A47"/>
    <w:rsid w:val="0066496B"/>
    <w:rsid w:val="00675E49"/>
    <w:rsid w:val="00681761"/>
    <w:rsid w:val="00684AB0"/>
    <w:rsid w:val="00684E30"/>
    <w:rsid w:val="00693E1C"/>
    <w:rsid w:val="006B3D18"/>
    <w:rsid w:val="006C1C14"/>
    <w:rsid w:val="006C1D61"/>
    <w:rsid w:val="006D71F0"/>
    <w:rsid w:val="006E77E2"/>
    <w:rsid w:val="006F2E7D"/>
    <w:rsid w:val="00707FD2"/>
    <w:rsid w:val="00713C21"/>
    <w:rsid w:val="0072179F"/>
    <w:rsid w:val="007253F6"/>
    <w:rsid w:val="00731594"/>
    <w:rsid w:val="0074550C"/>
    <w:rsid w:val="0074659A"/>
    <w:rsid w:val="00750755"/>
    <w:rsid w:val="00752CE3"/>
    <w:rsid w:val="007614AE"/>
    <w:rsid w:val="007826B4"/>
    <w:rsid w:val="007A563B"/>
    <w:rsid w:val="007A6BE9"/>
    <w:rsid w:val="007B4116"/>
    <w:rsid w:val="007C4AA6"/>
    <w:rsid w:val="007D325E"/>
    <w:rsid w:val="007E3F41"/>
    <w:rsid w:val="007E66D0"/>
    <w:rsid w:val="008127FE"/>
    <w:rsid w:val="00841214"/>
    <w:rsid w:val="00860733"/>
    <w:rsid w:val="00872CAE"/>
    <w:rsid w:val="008769A7"/>
    <w:rsid w:val="008850BD"/>
    <w:rsid w:val="008935FC"/>
    <w:rsid w:val="008D32B4"/>
    <w:rsid w:val="008D7300"/>
    <w:rsid w:val="008E3213"/>
    <w:rsid w:val="00903CCC"/>
    <w:rsid w:val="009102DC"/>
    <w:rsid w:val="009112D0"/>
    <w:rsid w:val="00924C95"/>
    <w:rsid w:val="009358E5"/>
    <w:rsid w:val="00952566"/>
    <w:rsid w:val="0095696E"/>
    <w:rsid w:val="00965273"/>
    <w:rsid w:val="009668E5"/>
    <w:rsid w:val="0097318E"/>
    <w:rsid w:val="00980B76"/>
    <w:rsid w:val="009867BC"/>
    <w:rsid w:val="009A66BC"/>
    <w:rsid w:val="009E3976"/>
    <w:rsid w:val="009F10DE"/>
    <w:rsid w:val="009F5DD5"/>
    <w:rsid w:val="009F61D9"/>
    <w:rsid w:val="009F665F"/>
    <w:rsid w:val="00A06B85"/>
    <w:rsid w:val="00A168A7"/>
    <w:rsid w:val="00A21E5C"/>
    <w:rsid w:val="00A26A5E"/>
    <w:rsid w:val="00A30207"/>
    <w:rsid w:val="00A305E5"/>
    <w:rsid w:val="00A31ABF"/>
    <w:rsid w:val="00A33687"/>
    <w:rsid w:val="00A415D5"/>
    <w:rsid w:val="00A41FA3"/>
    <w:rsid w:val="00A545DA"/>
    <w:rsid w:val="00A56F14"/>
    <w:rsid w:val="00A61D87"/>
    <w:rsid w:val="00A704B0"/>
    <w:rsid w:val="00A84744"/>
    <w:rsid w:val="00AB1AD9"/>
    <w:rsid w:val="00AB45DC"/>
    <w:rsid w:val="00AC50AB"/>
    <w:rsid w:val="00AC74D1"/>
    <w:rsid w:val="00AC786F"/>
    <w:rsid w:val="00AD6A02"/>
    <w:rsid w:val="00AE4863"/>
    <w:rsid w:val="00AF6F1C"/>
    <w:rsid w:val="00AF78B3"/>
    <w:rsid w:val="00B02C5A"/>
    <w:rsid w:val="00B15723"/>
    <w:rsid w:val="00B23FB3"/>
    <w:rsid w:val="00B24BC6"/>
    <w:rsid w:val="00B3527A"/>
    <w:rsid w:val="00B40BAF"/>
    <w:rsid w:val="00B479C3"/>
    <w:rsid w:val="00B51B01"/>
    <w:rsid w:val="00B55D1C"/>
    <w:rsid w:val="00B61623"/>
    <w:rsid w:val="00B617F3"/>
    <w:rsid w:val="00B70762"/>
    <w:rsid w:val="00B83180"/>
    <w:rsid w:val="00B832A5"/>
    <w:rsid w:val="00B8637B"/>
    <w:rsid w:val="00B916C6"/>
    <w:rsid w:val="00BA5289"/>
    <w:rsid w:val="00BC26C9"/>
    <w:rsid w:val="00BD308E"/>
    <w:rsid w:val="00BE2844"/>
    <w:rsid w:val="00BE5727"/>
    <w:rsid w:val="00BF17C6"/>
    <w:rsid w:val="00BF6DCC"/>
    <w:rsid w:val="00C34FCC"/>
    <w:rsid w:val="00C44142"/>
    <w:rsid w:val="00C455BF"/>
    <w:rsid w:val="00C477ED"/>
    <w:rsid w:val="00C54878"/>
    <w:rsid w:val="00C56DAB"/>
    <w:rsid w:val="00C6184E"/>
    <w:rsid w:val="00C61D86"/>
    <w:rsid w:val="00C74357"/>
    <w:rsid w:val="00C8220D"/>
    <w:rsid w:val="00CA2034"/>
    <w:rsid w:val="00CA3E12"/>
    <w:rsid w:val="00CB1875"/>
    <w:rsid w:val="00CC5461"/>
    <w:rsid w:val="00CC5734"/>
    <w:rsid w:val="00CD2009"/>
    <w:rsid w:val="00CD47E9"/>
    <w:rsid w:val="00CE5E42"/>
    <w:rsid w:val="00CE7828"/>
    <w:rsid w:val="00CF32B0"/>
    <w:rsid w:val="00D05156"/>
    <w:rsid w:val="00D112CB"/>
    <w:rsid w:val="00D13DCC"/>
    <w:rsid w:val="00D1651E"/>
    <w:rsid w:val="00D46731"/>
    <w:rsid w:val="00D47495"/>
    <w:rsid w:val="00D71C9B"/>
    <w:rsid w:val="00D9043F"/>
    <w:rsid w:val="00D95B84"/>
    <w:rsid w:val="00DB31E7"/>
    <w:rsid w:val="00DB6CB3"/>
    <w:rsid w:val="00DC736B"/>
    <w:rsid w:val="00DD1ED8"/>
    <w:rsid w:val="00DD7B58"/>
    <w:rsid w:val="00DE1C68"/>
    <w:rsid w:val="00DE273A"/>
    <w:rsid w:val="00DE46A6"/>
    <w:rsid w:val="00E0403D"/>
    <w:rsid w:val="00E17606"/>
    <w:rsid w:val="00E34D39"/>
    <w:rsid w:val="00E41267"/>
    <w:rsid w:val="00E45D85"/>
    <w:rsid w:val="00E5183C"/>
    <w:rsid w:val="00E63048"/>
    <w:rsid w:val="00E63EF7"/>
    <w:rsid w:val="00E82FD9"/>
    <w:rsid w:val="00EA0ABB"/>
    <w:rsid w:val="00EB7FDE"/>
    <w:rsid w:val="00EC5AB0"/>
    <w:rsid w:val="00ED1BDF"/>
    <w:rsid w:val="00EF7360"/>
    <w:rsid w:val="00F456B9"/>
    <w:rsid w:val="00F51E4A"/>
    <w:rsid w:val="00F70DDB"/>
    <w:rsid w:val="00F75177"/>
    <w:rsid w:val="00F773AC"/>
    <w:rsid w:val="00F90E35"/>
    <w:rsid w:val="00F97CAC"/>
    <w:rsid w:val="00FA63DB"/>
    <w:rsid w:val="00FC09A0"/>
    <w:rsid w:val="00FC20D0"/>
    <w:rsid w:val="00FC29A2"/>
    <w:rsid w:val="00FD4FF4"/>
    <w:rsid w:val="00FD6DA8"/>
    <w:rsid w:val="00FE0B3D"/>
    <w:rsid w:val="00FE3456"/>
    <w:rsid w:val="21A94F4F"/>
    <w:rsid w:val="3B6F5116"/>
    <w:rsid w:val="4C5141BB"/>
    <w:rsid w:val="506B59D6"/>
    <w:rsid w:val="5F7E4B88"/>
    <w:rsid w:val="7EE9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3A02"/>
  <w15:docId w15:val="{36BC2FB5-F122-40CB-82CC-928618B2A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A5E"/>
    <w:pPr>
      <w:suppressAutoHyphens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26A5E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A26A5E"/>
    <w:pPr>
      <w:spacing w:after="120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A26A5E"/>
    <w:pPr>
      <w:spacing w:after="120" w:line="480" w:lineRule="auto"/>
    </w:pPr>
  </w:style>
  <w:style w:type="paragraph" w:styleId="Stopka">
    <w:name w:val="footer"/>
    <w:basedOn w:val="Normalny"/>
    <w:link w:val="Stopka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Odwoanieprzypisudolnego">
    <w:name w:val="footnote reference"/>
    <w:basedOn w:val="Domylnaczcionkaakapitu"/>
    <w:unhideWhenUsed/>
    <w:rsid w:val="00A26A5E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qFormat/>
    <w:rsid w:val="00A26A5E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rsid w:val="00A26A5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sid w:val="00A26A5E"/>
    <w:rPr>
      <w:color w:val="0000FF"/>
      <w:u w:val="single"/>
    </w:rPr>
  </w:style>
  <w:style w:type="character" w:styleId="Pogrubienie">
    <w:name w:val="Strong"/>
    <w:uiPriority w:val="22"/>
    <w:qFormat/>
    <w:rsid w:val="00A26A5E"/>
    <w:rPr>
      <w:rFonts w:ascii="Times New Roman" w:hAnsi="Times New Roman"/>
      <w:b/>
      <w:sz w:val="20"/>
      <w:szCs w:val="20"/>
    </w:rPr>
  </w:style>
  <w:style w:type="table" w:styleId="Tabela-Siatka">
    <w:name w:val="Table Grid"/>
    <w:basedOn w:val="Standardowy"/>
    <w:uiPriority w:val="39"/>
    <w:rsid w:val="00A26A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zacznik">
    <w:name w:val="a3.załącznik"/>
    <w:basedOn w:val="Tekstpodstawowy"/>
    <w:link w:val="a3zacznikZnak"/>
    <w:uiPriority w:val="99"/>
    <w:rsid w:val="00A26A5E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26A5E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A26A5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A26A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26A5E"/>
    <w:rPr>
      <w:rFonts w:ascii="Verdana" w:eastAsia="Calibri" w:hAnsi="Verdana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26A5E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26A5E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6A5E"/>
    <w:rPr>
      <w:color w:val="605E5C"/>
      <w:shd w:val="clear" w:color="auto" w:fill="E1DFDD"/>
    </w:rPr>
  </w:style>
  <w:style w:type="character" w:customStyle="1" w:styleId="h1">
    <w:name w:val="h1"/>
    <w:basedOn w:val="Domylnaczcionkaakapitu"/>
    <w:qFormat/>
    <w:rsid w:val="00A26A5E"/>
  </w:style>
  <w:style w:type="paragraph" w:customStyle="1" w:styleId="Textbodyindent">
    <w:name w:val="Text body indent"/>
    <w:basedOn w:val="Standard"/>
    <w:rsid w:val="00A26A5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uiPriority w:val="39"/>
    <w:qFormat/>
    <w:rsid w:val="00A26A5E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ytat">
    <w:name w:val="Quote"/>
    <w:basedOn w:val="Normalny"/>
    <w:next w:val="Normalny"/>
    <w:link w:val="CytatZnak"/>
    <w:uiPriority w:val="29"/>
    <w:qFormat/>
    <w:rsid w:val="00A26A5E"/>
    <w:pPr>
      <w:spacing w:before="40" w:after="40"/>
      <w:jc w:val="both"/>
    </w:pPr>
    <w:rPr>
      <w:rFonts w:ascii="Times New Roman" w:hAnsi="Times New Roman"/>
      <w:sz w:val="20"/>
      <w:szCs w:val="20"/>
    </w:rPr>
  </w:style>
  <w:style w:type="character" w:customStyle="1" w:styleId="CytatZnak">
    <w:name w:val="Cytat Znak"/>
    <w:basedOn w:val="Domylnaczcionkaakapitu"/>
    <w:link w:val="Cytat"/>
    <w:uiPriority w:val="29"/>
    <w:rsid w:val="00A26A5E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AE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4AE6"/>
    <w:rPr>
      <w:rFonts w:ascii="Verdana" w:eastAsia="Calibri" w:hAnsi="Verdana" w:cs="Times New Roman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4A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E418080-ED82-4D9D-9955-924C3A9146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1547</Words>
  <Characters>9283</Characters>
  <Application>Microsoft Office Word</Application>
  <DocSecurity>4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2</cp:revision>
  <cp:lastPrinted>2021-05-21T15:27:00Z</cp:lastPrinted>
  <dcterms:created xsi:type="dcterms:W3CDTF">2024-03-12T10:41:00Z</dcterms:created>
  <dcterms:modified xsi:type="dcterms:W3CDTF">2024-03-12T10:41:00Z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1045-11.2.0.10382</vt:lpwstr>
  </property>
  <property fmtid="{D5CDD505-2E9C-101B-9397-08002B2CF9AE}" pid="3" name="ICV">
    <vt:lpwstr>4EFC9FC70EA14E7CB1BDED9F395AD305</vt:lpwstr>
  </property>
</Properties>
</file>