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6160B206" w:rsidR="005F277A" w:rsidRPr="0074434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576F0CFE" w14:textId="769F9C43" w:rsidR="00457BDA" w:rsidRDefault="00684E30" w:rsidP="00457BDA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C00216C" w14:textId="77777777" w:rsidR="00FF2B47" w:rsidRPr="00457BDA" w:rsidRDefault="00FF2B47" w:rsidP="00457BDA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7CE6AEEF" w:rsidR="00E47C1C" w:rsidRPr="0074434A" w:rsidRDefault="00457BDA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563CB3">
              <w:rPr>
                <w:rFonts w:ascii="Times New Roman" w:hAnsi="Times New Roman"/>
                <w:b/>
                <w:bCs/>
                <w:sz w:val="22"/>
                <w:szCs w:val="22"/>
              </w:rPr>
              <w:t>dwóch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zestawów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jednakowych rotacyjnych wyparek próżniowych z łaźni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ami 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>wodno-olejow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ymi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podłączonych do </w:t>
            </w:r>
            <w:r w:rsidR="00563CB3">
              <w:rPr>
                <w:rFonts w:ascii="Times New Roman" w:hAnsi="Times New Roman"/>
                <w:b/>
                <w:bCs/>
                <w:sz w:val="22"/>
                <w:szCs w:val="22"/>
              </w:rPr>
              <w:t>dwóch</w:t>
            </w:r>
            <w:r w:rsidRPr="007801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osobnych jednakowych systemów próżniowych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32D6A47D" w:rsidR="00053C6F" w:rsidRPr="00293DE5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93DE5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</w:t>
            </w:r>
            <w:r w:rsidR="00293DE5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2401-2/24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293DE5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293DE5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74434A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2364732C" w:rsidR="00053C6F" w:rsidRPr="0074434A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293DE5" w:rsidRPr="00440555">
              <w:rPr>
                <w:rFonts w:ascii="Times New Roman" w:hAnsi="Times New Roman"/>
              </w:rPr>
              <w:t>tj. Dz.U. z 2023 r. poz. 1605 ze zm.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>)</w:t>
            </w:r>
            <w:r w:rsidR="00AA68A3" w:rsidRPr="0074434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5DEBD36C" w14:textId="77777777" w:rsidR="002167DE" w:rsidRPr="0074434A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Pr="0074434A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p w14:paraId="219B5EAB" w14:textId="77777777" w:rsidR="002C0434" w:rsidRPr="0074434A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</w:tblGrid>
      <w:tr w:rsidR="0074434A" w:rsidRPr="0074434A" w14:paraId="4D51B7FA" w14:textId="77777777" w:rsidTr="00D43366">
        <w:trPr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87" w:type="dxa"/>
            <w:vAlign w:val="center"/>
          </w:tcPr>
          <w:p w14:paraId="417BA6FC" w14:textId="77777777" w:rsidR="008C290F" w:rsidRPr="0074434A" w:rsidRDefault="008C290F" w:rsidP="00D43366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9DDCEC1" w14:textId="3FC1E9BD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434A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4434A" w:rsidRPr="0074434A" w14:paraId="1734CEB4" w14:textId="77777777" w:rsidTr="00D43366">
        <w:trPr>
          <w:trHeight w:val="1340"/>
        </w:trPr>
        <w:tc>
          <w:tcPr>
            <w:tcW w:w="567" w:type="dxa"/>
          </w:tcPr>
          <w:p w14:paraId="3B042B4D" w14:textId="2297BE5C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29FE0117" w14:textId="3F467F7B" w:rsidR="008C290F" w:rsidRPr="0074434A" w:rsidRDefault="008C290F" w:rsidP="00D95085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Rotacyjna wyparka próżniowa z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łaźnio wodno-olejową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="007948DB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5387" w:type="dxa"/>
            <w:vAlign w:val="center"/>
          </w:tcPr>
          <w:p w14:paraId="107C9A36" w14:textId="6B8DF8AD" w:rsidR="008C290F" w:rsidRPr="0074434A" w:rsidRDefault="008C290F" w:rsidP="00EB763C">
            <w:pPr>
              <w:tabs>
                <w:tab w:val="left" w:pos="1166"/>
              </w:tabs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90762397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90762397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07638661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07638661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1227037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122703776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50014956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500149566"/>
          </w:p>
        </w:tc>
      </w:tr>
      <w:tr w:rsidR="0074434A" w:rsidRPr="0074434A" w14:paraId="00A2D34F" w14:textId="77777777" w:rsidTr="00D43366">
        <w:trPr>
          <w:trHeight w:val="413"/>
        </w:trPr>
        <w:tc>
          <w:tcPr>
            <w:tcW w:w="9356" w:type="dxa"/>
            <w:gridSpan w:val="3"/>
            <w:vAlign w:val="center"/>
          </w:tcPr>
          <w:p w14:paraId="06081F3B" w14:textId="455CF68C" w:rsidR="008C290F" w:rsidRPr="0074434A" w:rsidRDefault="008C290F" w:rsidP="008C290F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Rotacyjna wyparka próżniowa z łaźnią wodno-olejową </w:t>
            </w:r>
            <w:r w:rsidR="00BC4A50" w:rsidRPr="0074434A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r w:rsidR="004B69DA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</w:tr>
      <w:tr w:rsidR="0074434A" w:rsidRPr="0074434A" w14:paraId="3B28D190" w14:textId="77777777" w:rsidTr="003C3A20">
        <w:trPr>
          <w:trHeight w:val="1198"/>
        </w:trPr>
        <w:tc>
          <w:tcPr>
            <w:tcW w:w="567" w:type="dxa"/>
          </w:tcPr>
          <w:p w14:paraId="16216E64" w14:textId="77777777" w:rsidR="002C0434" w:rsidRPr="0074434A" w:rsidRDefault="002C0434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118D9179" w:rsidR="002C0434" w:rsidRPr="0074434A" w:rsidRDefault="002C0434" w:rsidP="00D95085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podnośnik </w:t>
            </w:r>
            <w:r w:rsidR="0042312F">
              <w:rPr>
                <w:rFonts w:ascii="Times New Roman" w:hAnsi="Times New Roman"/>
                <w:sz w:val="22"/>
                <w:szCs w:val="22"/>
              </w:rPr>
              <w:t>automatyczny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pozwalający na bezstopniową regulację głębokości zanurzenia kolby w zakresie nie mniej niż do 155 mm</w:t>
            </w:r>
          </w:p>
        </w:tc>
        <w:tc>
          <w:tcPr>
            <w:tcW w:w="5387" w:type="dxa"/>
          </w:tcPr>
          <w:p w14:paraId="3322050F" w14:textId="77777777" w:rsidR="002C0434" w:rsidRPr="0074434A" w:rsidRDefault="002C0434" w:rsidP="008E42C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12810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7112810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35E9BB58" w14:textId="77777777" w:rsidTr="003C3A20">
        <w:trPr>
          <w:trHeight w:val="605"/>
        </w:trPr>
        <w:tc>
          <w:tcPr>
            <w:tcW w:w="567" w:type="dxa"/>
          </w:tcPr>
          <w:p w14:paraId="27FC553C" w14:textId="77777777" w:rsidR="002C0434" w:rsidRPr="0074434A" w:rsidRDefault="002C0434" w:rsidP="00F62AFF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165EA30F" w14:textId="77777777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zakres prędkości obrotowej przynajmniej 10-280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74434A">
              <w:rPr>
                <w:rFonts w:ascii="Times New Roman" w:hAnsi="Times New Roman"/>
                <w:sz w:val="22"/>
                <w:szCs w:val="22"/>
              </w:rPr>
              <w:t>./min.</w:t>
            </w:r>
          </w:p>
        </w:tc>
        <w:tc>
          <w:tcPr>
            <w:tcW w:w="5387" w:type="dxa"/>
          </w:tcPr>
          <w:p w14:paraId="47A23C22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6218439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56218439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2A6E53AE" w14:textId="77777777" w:rsidTr="00FF2B47">
        <w:trPr>
          <w:trHeight w:val="516"/>
        </w:trPr>
        <w:tc>
          <w:tcPr>
            <w:tcW w:w="567" w:type="dxa"/>
          </w:tcPr>
          <w:p w14:paraId="62C4F463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018E2341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pionowa chłodnica skraplająca o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powierzchni skraplania nie mniejszej niż 2200 cm</w:t>
            </w:r>
            <w:r w:rsidRPr="0074434A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, szkło  pokryte </w:t>
            </w:r>
            <w:r w:rsidR="005A5E94" w:rsidRPr="00C65E38">
              <w:rPr>
                <w:rFonts w:ascii="Times New Roman" w:hAnsi="Times New Roman"/>
                <w:sz w:val="22"/>
                <w:szCs w:val="22"/>
              </w:rPr>
              <w:t>materiałem zabezpieczającym przed stłuczeniem</w:t>
            </w:r>
          </w:p>
        </w:tc>
        <w:tc>
          <w:tcPr>
            <w:tcW w:w="5387" w:type="dxa"/>
          </w:tcPr>
          <w:p w14:paraId="116352DB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226095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8226095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EC39D12" w14:textId="77777777" w:rsidTr="003C3A20">
        <w:trPr>
          <w:trHeight w:val="1182"/>
        </w:trPr>
        <w:tc>
          <w:tcPr>
            <w:tcW w:w="567" w:type="dxa"/>
          </w:tcPr>
          <w:p w14:paraId="658D15EC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387" w:type="dxa"/>
          </w:tcPr>
          <w:p w14:paraId="34FA3B59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0967181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09671812"/>
          </w:p>
        </w:tc>
      </w:tr>
      <w:tr w:rsidR="0074434A" w:rsidRPr="0074434A" w14:paraId="11893B13" w14:textId="77777777" w:rsidTr="003C3A20">
        <w:trPr>
          <w:trHeight w:val="1128"/>
        </w:trPr>
        <w:tc>
          <w:tcPr>
            <w:tcW w:w="567" w:type="dxa"/>
          </w:tcPr>
          <w:p w14:paraId="316DB047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7777777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387" w:type="dxa"/>
          </w:tcPr>
          <w:p w14:paraId="094AB187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1025506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1025506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2BAB5D11" w14:textId="77777777" w:rsidTr="003C3A20">
        <w:trPr>
          <w:trHeight w:val="691"/>
        </w:trPr>
        <w:tc>
          <w:tcPr>
            <w:tcW w:w="567" w:type="dxa"/>
          </w:tcPr>
          <w:p w14:paraId="58ABEFC3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regulacja kąta nachylenia kolby wyparnej w zakresie 20 – 80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  <w:vertAlign w:val="superscript"/>
              </w:rPr>
              <w:t>o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C</w:t>
            </w:r>
            <w:proofErr w:type="spellEnd"/>
          </w:p>
        </w:tc>
        <w:tc>
          <w:tcPr>
            <w:tcW w:w="5387" w:type="dxa"/>
          </w:tcPr>
          <w:p w14:paraId="1B306BFC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3313311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3313311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9A10847" w14:textId="77777777" w:rsidTr="003C3A20">
        <w:trPr>
          <w:trHeight w:val="1126"/>
        </w:trPr>
        <w:tc>
          <w:tcPr>
            <w:tcW w:w="567" w:type="dxa"/>
          </w:tcPr>
          <w:p w14:paraId="681E29B1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rurka odprowadzająca opary zabezpieczona przed zapiekaniem zdejmowaną osłoną z tworzywa sztucznego</w:t>
            </w:r>
          </w:p>
        </w:tc>
        <w:tc>
          <w:tcPr>
            <w:tcW w:w="5387" w:type="dxa"/>
          </w:tcPr>
          <w:p w14:paraId="70B20CC6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374408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3744087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B260949" w14:textId="77777777" w:rsidTr="003C3A20">
        <w:trPr>
          <w:trHeight w:val="1144"/>
        </w:trPr>
        <w:tc>
          <w:tcPr>
            <w:tcW w:w="567" w:type="dxa"/>
          </w:tcPr>
          <w:p w14:paraId="31C791D7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77777777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387" w:type="dxa"/>
          </w:tcPr>
          <w:p w14:paraId="4594DE6E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4414262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4414262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106D7E36" w14:textId="77777777" w:rsidTr="003C3A20">
        <w:trPr>
          <w:trHeight w:val="693"/>
        </w:trPr>
        <w:tc>
          <w:tcPr>
            <w:tcW w:w="567" w:type="dxa"/>
          </w:tcPr>
          <w:p w14:paraId="7D3F21D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wszystkie połączenia szklane gwintowe z uszczelką, bez szlifów</w:t>
            </w:r>
          </w:p>
        </w:tc>
        <w:tc>
          <w:tcPr>
            <w:tcW w:w="5387" w:type="dxa"/>
          </w:tcPr>
          <w:p w14:paraId="624872EB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1930863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1930863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763F7C2" w14:textId="77777777" w:rsidTr="003C3A20">
        <w:trPr>
          <w:trHeight w:val="2203"/>
        </w:trPr>
        <w:tc>
          <w:tcPr>
            <w:tcW w:w="567" w:type="dxa"/>
          </w:tcPr>
          <w:p w14:paraId="538F931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402" w:type="dxa"/>
          </w:tcPr>
          <w:p w14:paraId="460BB3E6" w14:textId="7777777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panel sterowania z czytelnym wyświetlaczem o przekątnej min. 3.5”:</w:t>
            </w:r>
          </w:p>
          <w:p w14:paraId="4A015BC4" w14:textId="3C158652" w:rsidR="002C0434" w:rsidRPr="001C7E2F" w:rsidRDefault="002C0434" w:rsidP="001C7E2F">
            <w:pPr>
              <w:pStyle w:val="Akapitzlist"/>
              <w:numPr>
                <w:ilvl w:val="0"/>
                <w:numId w:val="17"/>
              </w:num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1C7E2F">
              <w:rPr>
                <w:rFonts w:ascii="Times New Roman" w:hAnsi="Times New Roman"/>
                <w:sz w:val="22"/>
                <w:szCs w:val="22"/>
              </w:rPr>
              <w:t xml:space="preserve">regulacja prędkości obrotowej, </w:t>
            </w:r>
          </w:p>
          <w:p w14:paraId="312A468B" w14:textId="15BE4DAE" w:rsidR="002C0434" w:rsidRPr="001C7E2F" w:rsidRDefault="002C0434" w:rsidP="001C7E2F">
            <w:pPr>
              <w:pStyle w:val="Akapitzlist"/>
              <w:numPr>
                <w:ilvl w:val="0"/>
                <w:numId w:val="17"/>
              </w:num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1C7E2F">
              <w:rPr>
                <w:rFonts w:ascii="Times New Roman" w:hAnsi="Times New Roman"/>
                <w:sz w:val="22"/>
                <w:szCs w:val="22"/>
              </w:rPr>
              <w:t xml:space="preserve">regulacja temperatury łaźni, </w:t>
            </w:r>
          </w:p>
          <w:p w14:paraId="3DE12241" w14:textId="4BC64DD6" w:rsidR="002C0434" w:rsidRPr="0074434A" w:rsidRDefault="002C0434" w:rsidP="001C7E2F">
            <w:pPr>
              <w:pStyle w:val="Akapitzlist"/>
              <w:numPr>
                <w:ilvl w:val="0"/>
                <w:numId w:val="17"/>
              </w:numPr>
              <w:suppressAutoHyphens w:val="0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wyświetlanie aktualnej i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nastawionej temperatury łaźni i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prędkości obrotowej</w:t>
            </w:r>
          </w:p>
        </w:tc>
        <w:tc>
          <w:tcPr>
            <w:tcW w:w="5387" w:type="dxa"/>
          </w:tcPr>
          <w:p w14:paraId="00EBF6B4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204105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02041050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1E8C15E7" w14:textId="77777777" w:rsidTr="003C3A20">
        <w:trPr>
          <w:trHeight w:val="3763"/>
        </w:trPr>
        <w:tc>
          <w:tcPr>
            <w:tcW w:w="567" w:type="dxa"/>
          </w:tcPr>
          <w:p w14:paraId="5124B94D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0FB61275" w14:textId="77777777" w:rsidR="00EB10ED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dwa oddzielne pokrętła do regulacji prędkości obrotowej i temperatury łaźni z możliwością blokady obu parametrów przez naciśnięcie pokrętła w celu zapobieżenia przypadkowej zmianie. </w:t>
            </w:r>
          </w:p>
          <w:p w14:paraId="23056AA6" w14:textId="77777777" w:rsidR="00EB10ED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Sygnalizacja wizualna pracy wyparki w postaci widocznych z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daleka podświetleń pokręteł temperatury i obrotów. </w:t>
            </w:r>
          </w:p>
          <w:p w14:paraId="273E1367" w14:textId="77777777" w:rsidR="002C0434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Sygnalizacja gorącej łaźni – migające podświetlenie pokrętła temperatury w trybie </w:t>
            </w:r>
            <w:r w:rsidRPr="0074434A">
              <w:rPr>
                <w:rFonts w:ascii="Times New Roman" w:hAnsi="Times New Roman"/>
                <w:i/>
                <w:iCs/>
                <w:sz w:val="22"/>
                <w:szCs w:val="22"/>
              </w:rPr>
              <w:t>stand-by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, jeżeli temperatura medium w łaźni jest wyższa niż 50°C</w:t>
            </w:r>
          </w:p>
          <w:p w14:paraId="08E58CAD" w14:textId="56EED244" w:rsidR="00FF2B47" w:rsidRPr="0074434A" w:rsidRDefault="00FF2B47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87" w:type="dxa"/>
          </w:tcPr>
          <w:p w14:paraId="69528A2F" w14:textId="51F2CA5E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6429318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64293184"/>
          </w:p>
        </w:tc>
      </w:tr>
      <w:tr w:rsidR="0074434A" w:rsidRPr="0074434A" w14:paraId="57593B68" w14:textId="77777777" w:rsidTr="003C3A20">
        <w:trPr>
          <w:trHeight w:val="1817"/>
        </w:trPr>
        <w:tc>
          <w:tcPr>
            <w:tcW w:w="567" w:type="dxa"/>
          </w:tcPr>
          <w:p w14:paraId="7F30F6D0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l)</w:t>
            </w:r>
          </w:p>
        </w:tc>
        <w:tc>
          <w:tcPr>
            <w:tcW w:w="3402" w:type="dxa"/>
          </w:tcPr>
          <w:p w14:paraId="147976BC" w14:textId="3C35582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łaźnia wodno-olejowa zintegrowana z wyparką, z</w:t>
            </w:r>
            <w:r w:rsidR="00D43366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74434A">
                <w:rPr>
                  <w:rFonts w:ascii="Times New Roman" w:hAnsi="Times New Roman"/>
                  <w:sz w:val="22"/>
                  <w:szCs w:val="22"/>
                </w:rPr>
                <w:t>210°C</w:t>
              </w:r>
            </w:smartTag>
            <w:r w:rsidRPr="0074434A">
              <w:rPr>
                <w:rFonts w:ascii="Times New Roman" w:hAnsi="Times New Roman"/>
                <w:sz w:val="22"/>
                <w:szCs w:val="22"/>
              </w:rPr>
              <w:t>, dokładność utrzymywania temperatury w łaźni nie więcej niż ±1K, mieszcząca kolbę o poj. do 5 l</w:t>
            </w:r>
          </w:p>
        </w:tc>
        <w:tc>
          <w:tcPr>
            <w:tcW w:w="5387" w:type="dxa"/>
          </w:tcPr>
          <w:p w14:paraId="12CCD6CD" w14:textId="4E208DF5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96662416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96662416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5844580F" w14:textId="77777777" w:rsidTr="003C3A20">
        <w:trPr>
          <w:trHeight w:val="433"/>
        </w:trPr>
        <w:tc>
          <w:tcPr>
            <w:tcW w:w="567" w:type="dxa"/>
          </w:tcPr>
          <w:p w14:paraId="1548E2D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odsunięcia łaźni</w:t>
            </w:r>
          </w:p>
        </w:tc>
        <w:tc>
          <w:tcPr>
            <w:tcW w:w="5387" w:type="dxa"/>
          </w:tcPr>
          <w:p w14:paraId="2B6EE498" w14:textId="5BB872FF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59397708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93977083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478B5524" w14:textId="77777777" w:rsidTr="003C3A20">
        <w:trPr>
          <w:trHeight w:val="404"/>
        </w:trPr>
        <w:tc>
          <w:tcPr>
            <w:tcW w:w="567" w:type="dxa"/>
          </w:tcPr>
          <w:p w14:paraId="50F3242B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moc grzewcza łaźni min. 1300W</w:t>
            </w:r>
          </w:p>
        </w:tc>
        <w:tc>
          <w:tcPr>
            <w:tcW w:w="5387" w:type="dxa"/>
          </w:tcPr>
          <w:p w14:paraId="3DF6FE6C" w14:textId="4B0D63BF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213444771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34447718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62A4A719" w14:textId="77777777" w:rsidTr="003C3A20">
        <w:trPr>
          <w:trHeight w:val="1186"/>
        </w:trPr>
        <w:tc>
          <w:tcPr>
            <w:tcW w:w="567" w:type="dxa"/>
          </w:tcPr>
          <w:p w14:paraId="474E3319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28EC8C13" w:rsidR="002C0434" w:rsidRPr="0074434A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oddzielny czujnik temperatury wyłączający łaźnię przy przekroczeniu temperatury o 5K w</w:t>
            </w:r>
            <w:r w:rsidR="00B9199E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stosunku do zadanej</w:t>
            </w:r>
          </w:p>
        </w:tc>
        <w:tc>
          <w:tcPr>
            <w:tcW w:w="5387" w:type="dxa"/>
          </w:tcPr>
          <w:p w14:paraId="2D7AFF66" w14:textId="6264AB52" w:rsidR="002C0434" w:rsidRPr="0074434A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4758201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47582015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775F3CFF" w14:textId="77777777" w:rsidTr="003C3A20">
        <w:trPr>
          <w:trHeight w:val="755"/>
        </w:trPr>
        <w:tc>
          <w:tcPr>
            <w:tcW w:w="567" w:type="dxa"/>
          </w:tcPr>
          <w:p w14:paraId="61AB490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dwa uchwyty na obrzeżach łaźni do łatwego wylewania wody</w:t>
            </w:r>
          </w:p>
        </w:tc>
        <w:tc>
          <w:tcPr>
            <w:tcW w:w="5387" w:type="dxa"/>
          </w:tcPr>
          <w:p w14:paraId="0A3A3DBD" w14:textId="44433C14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2869731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28697319"/>
          </w:p>
        </w:tc>
      </w:tr>
      <w:tr w:rsidR="0074434A" w:rsidRPr="0074434A" w14:paraId="406992D5" w14:textId="77777777" w:rsidTr="003C3A20">
        <w:trPr>
          <w:trHeight w:val="735"/>
        </w:trPr>
        <w:tc>
          <w:tcPr>
            <w:tcW w:w="567" w:type="dxa"/>
          </w:tcPr>
          <w:p w14:paraId="1BB40275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q)</w:t>
            </w:r>
          </w:p>
        </w:tc>
        <w:tc>
          <w:tcPr>
            <w:tcW w:w="3402" w:type="dxa"/>
          </w:tcPr>
          <w:p w14:paraId="63CF088F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kolba wyparna i odbierająca o objętości 1l</w:t>
            </w:r>
          </w:p>
        </w:tc>
        <w:tc>
          <w:tcPr>
            <w:tcW w:w="5387" w:type="dxa"/>
          </w:tcPr>
          <w:p w14:paraId="18884FC9" w14:textId="61EC609C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2054512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120545128"/>
          </w:p>
        </w:tc>
      </w:tr>
      <w:tr w:rsidR="0074434A" w:rsidRPr="0074434A" w14:paraId="1E662411" w14:textId="77777777" w:rsidTr="003C3A20">
        <w:trPr>
          <w:trHeight w:val="547"/>
        </w:trPr>
        <w:tc>
          <w:tcPr>
            <w:tcW w:w="567" w:type="dxa"/>
          </w:tcPr>
          <w:p w14:paraId="2D32D3CA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r)</w:t>
            </w:r>
          </w:p>
        </w:tc>
        <w:tc>
          <w:tcPr>
            <w:tcW w:w="3402" w:type="dxa"/>
          </w:tcPr>
          <w:p w14:paraId="11F3C121" w14:textId="77777777" w:rsidR="002C0434" w:rsidRPr="0074434A" w:rsidRDefault="002C0434" w:rsidP="00D95085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stopień ochrony łaźni IP67</w:t>
            </w:r>
          </w:p>
        </w:tc>
        <w:tc>
          <w:tcPr>
            <w:tcW w:w="5387" w:type="dxa"/>
          </w:tcPr>
          <w:p w14:paraId="4F44D32C" w14:textId="0E799B1B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097502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50975022"/>
          </w:p>
        </w:tc>
      </w:tr>
      <w:tr w:rsidR="0074434A" w:rsidRPr="0074434A" w14:paraId="2720D771" w14:textId="77777777" w:rsidTr="00D43366">
        <w:trPr>
          <w:trHeight w:val="1282"/>
        </w:trPr>
        <w:tc>
          <w:tcPr>
            <w:tcW w:w="567" w:type="dxa"/>
          </w:tcPr>
          <w:p w14:paraId="03FFC5A3" w14:textId="70293515" w:rsidR="00EB763C" w:rsidRPr="0074434A" w:rsidRDefault="00EB763C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3402" w:type="dxa"/>
          </w:tcPr>
          <w:p w14:paraId="064DB358" w14:textId="172DAFA1" w:rsidR="003C3A20" w:rsidRPr="0074434A" w:rsidRDefault="00EB763C" w:rsidP="003C3A20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– </w:t>
            </w:r>
            <w:r w:rsidR="007948DB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9F67B9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5387" w:type="dxa"/>
            <w:vAlign w:val="center"/>
          </w:tcPr>
          <w:p w14:paraId="6DE5E220" w14:textId="23A7B3EC" w:rsidR="00EB763C" w:rsidRPr="0074434A" w:rsidRDefault="00EB763C" w:rsidP="00EB763C">
            <w:pPr>
              <w:tabs>
                <w:tab w:val="left" w:pos="1166"/>
              </w:tabs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5976218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5976218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6916848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69168482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17584259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17584259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62471457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624714578"/>
          </w:p>
        </w:tc>
      </w:tr>
      <w:tr w:rsidR="0074434A" w:rsidRPr="0074434A" w14:paraId="2F1C12C9" w14:textId="77777777" w:rsidTr="003C3A20">
        <w:trPr>
          <w:trHeight w:val="477"/>
        </w:trPr>
        <w:tc>
          <w:tcPr>
            <w:tcW w:w="9356" w:type="dxa"/>
            <w:gridSpan w:val="3"/>
            <w:vAlign w:val="center"/>
          </w:tcPr>
          <w:p w14:paraId="51045ACC" w14:textId="1A6B4549" w:rsidR="00EB763C" w:rsidRPr="0074434A" w:rsidRDefault="00EB763C" w:rsidP="003C3A20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BC4A50"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  <w:r w:rsidR="004B69DA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br/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(</w:t>
            </w:r>
            <w:r w:rsidR="00BC4A50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parametry </w:t>
            </w:r>
            <w:r w:rsidR="004B69DA" w:rsidRPr="0074434A">
              <w:rPr>
                <w:rFonts w:ascii="Times New Roman" w:hAnsi="Times New Roman"/>
                <w:bCs/>
                <w:sz w:val="22"/>
                <w:szCs w:val="22"/>
              </w:rPr>
              <w:t>nie gorsze niż minimalne parametry wymagane przez Zamawiającego):</w:t>
            </w:r>
          </w:p>
        </w:tc>
      </w:tr>
      <w:tr w:rsidR="0074434A" w:rsidRPr="0074434A" w14:paraId="175B8B46" w14:textId="77777777" w:rsidTr="00BC4A50">
        <w:trPr>
          <w:trHeight w:val="644"/>
        </w:trPr>
        <w:tc>
          <w:tcPr>
            <w:tcW w:w="567" w:type="dxa"/>
          </w:tcPr>
          <w:p w14:paraId="10DDEBF4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2CB19C60" w14:textId="2ED3475E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przepływ 21 l/min</w:t>
            </w:r>
            <w:r w:rsidR="002C2A3D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; próżnia końcowa 2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387" w:type="dxa"/>
          </w:tcPr>
          <w:p w14:paraId="34C8D336" w14:textId="39129851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24351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42435175"/>
          </w:p>
        </w:tc>
      </w:tr>
      <w:tr w:rsidR="0074434A" w:rsidRPr="0074434A" w14:paraId="3EFEC846" w14:textId="77777777" w:rsidTr="00BC4A50">
        <w:trPr>
          <w:trHeight w:val="696"/>
        </w:trPr>
        <w:tc>
          <w:tcPr>
            <w:tcW w:w="567" w:type="dxa"/>
          </w:tcPr>
          <w:p w14:paraId="2DFAA8F0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042FD4FC" w14:textId="5D5535C2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ustawienia ciśnienia z</w:t>
            </w:r>
            <w:r w:rsidR="002C2A3D" w:rsidRPr="0074434A">
              <w:rPr>
                <w:rFonts w:ascii="Times New Roman" w:hAnsi="Times New Roman"/>
                <w:sz w:val="22"/>
                <w:szCs w:val="22"/>
              </w:rPr>
              <w:t> 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dokładnością do 1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387" w:type="dxa"/>
          </w:tcPr>
          <w:p w14:paraId="3A0A7A33" w14:textId="3981DD11" w:rsidR="002C0434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350320420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50320420"/>
          </w:p>
        </w:tc>
      </w:tr>
      <w:tr w:rsidR="0074434A" w:rsidRPr="0074434A" w14:paraId="53176196" w14:textId="77777777" w:rsidTr="003C3A20">
        <w:trPr>
          <w:trHeight w:val="443"/>
        </w:trPr>
        <w:tc>
          <w:tcPr>
            <w:tcW w:w="567" w:type="dxa"/>
          </w:tcPr>
          <w:p w14:paraId="4F5605C9" w14:textId="77777777" w:rsidR="001055AF" w:rsidRPr="0074434A" w:rsidRDefault="001055AF" w:rsidP="001055A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</w:rPr>
              <w:t>c)</w:t>
            </w:r>
          </w:p>
        </w:tc>
        <w:tc>
          <w:tcPr>
            <w:tcW w:w="3402" w:type="dxa"/>
          </w:tcPr>
          <w:p w14:paraId="3228E07D" w14:textId="77777777" w:rsidR="001055AF" w:rsidRPr="0074434A" w:rsidRDefault="001055AF" w:rsidP="001055AF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wyświetlacz elektroniczny</w:t>
            </w:r>
          </w:p>
        </w:tc>
        <w:tc>
          <w:tcPr>
            <w:tcW w:w="5387" w:type="dxa"/>
          </w:tcPr>
          <w:p w14:paraId="6538E789" w14:textId="460A995C" w:rsidR="001055AF" w:rsidRPr="0074434A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905377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29053772"/>
          </w:p>
        </w:tc>
      </w:tr>
      <w:tr w:rsidR="0074434A" w:rsidRPr="0074434A" w14:paraId="17982D61" w14:textId="77777777" w:rsidTr="00BC4A50">
        <w:trPr>
          <w:trHeight w:val="669"/>
        </w:trPr>
        <w:tc>
          <w:tcPr>
            <w:tcW w:w="567" w:type="dxa"/>
          </w:tcPr>
          <w:p w14:paraId="4307AA22" w14:textId="77777777" w:rsidR="002C0434" w:rsidRPr="0074434A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</w:tcPr>
          <w:p w14:paraId="1816B0BF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elektroniczna regulacja próżni, ustawianie prędkości i czasu</w:t>
            </w:r>
          </w:p>
        </w:tc>
        <w:tc>
          <w:tcPr>
            <w:tcW w:w="5387" w:type="dxa"/>
          </w:tcPr>
          <w:p w14:paraId="3987536C" w14:textId="1FAA4381" w:rsidR="002C0434" w:rsidRPr="0074434A" w:rsidRDefault="002C0434" w:rsidP="00F62AFF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45266754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52667548"/>
          </w:p>
        </w:tc>
      </w:tr>
      <w:tr w:rsidR="0074434A" w:rsidRPr="0074434A" w14:paraId="43DBB7A7" w14:textId="77777777" w:rsidTr="003C3A20">
        <w:trPr>
          <w:trHeight w:val="825"/>
        </w:trPr>
        <w:tc>
          <w:tcPr>
            <w:tcW w:w="567" w:type="dxa"/>
          </w:tcPr>
          <w:p w14:paraId="4A1701F6" w14:textId="4DC2E883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6FB3248A" w14:textId="0E6760C7" w:rsidR="002C0434" w:rsidRPr="0074434A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stałego (ustalonego przez użytkownika) ciśnienia</w:t>
            </w:r>
          </w:p>
        </w:tc>
        <w:tc>
          <w:tcPr>
            <w:tcW w:w="5387" w:type="dxa"/>
          </w:tcPr>
          <w:p w14:paraId="468DAABC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1155571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71155571"/>
          </w:p>
        </w:tc>
      </w:tr>
      <w:tr w:rsidR="0074434A" w:rsidRPr="0074434A" w14:paraId="1FEFB318" w14:textId="77777777" w:rsidTr="003C3A20">
        <w:trPr>
          <w:trHeight w:val="976"/>
        </w:trPr>
        <w:tc>
          <w:tcPr>
            <w:tcW w:w="567" w:type="dxa"/>
          </w:tcPr>
          <w:p w14:paraId="5F2154D6" w14:textId="56BDBF21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1CC08769" w14:textId="77777777" w:rsidR="002C0434" w:rsidRPr="0074434A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odpompowywania z pełną wydajnością pompy</w:t>
            </w:r>
          </w:p>
        </w:tc>
        <w:tc>
          <w:tcPr>
            <w:tcW w:w="5387" w:type="dxa"/>
          </w:tcPr>
          <w:p w14:paraId="21178FAD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65654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66565475"/>
          </w:p>
        </w:tc>
      </w:tr>
      <w:tr w:rsidR="0074434A" w:rsidRPr="0074434A" w14:paraId="6D76AEE9" w14:textId="77777777" w:rsidTr="003C3A20">
        <w:trPr>
          <w:trHeight w:val="1260"/>
        </w:trPr>
        <w:tc>
          <w:tcPr>
            <w:tcW w:w="567" w:type="dxa"/>
          </w:tcPr>
          <w:p w14:paraId="49B671FD" w14:textId="45D1D78D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773FE1AE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automatycznego dopasowywania  ciśnienia do odparowywanego rozpuszczalnika</w:t>
            </w:r>
          </w:p>
        </w:tc>
        <w:tc>
          <w:tcPr>
            <w:tcW w:w="5387" w:type="dxa"/>
          </w:tcPr>
          <w:p w14:paraId="68C1CA31" w14:textId="77777777" w:rsidR="002C0434" w:rsidRPr="0074434A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2209754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22097542"/>
          </w:p>
        </w:tc>
      </w:tr>
      <w:tr w:rsidR="0074434A" w:rsidRPr="0074434A" w14:paraId="234BC1A2" w14:textId="77777777" w:rsidTr="003C3A20">
        <w:trPr>
          <w:trHeight w:val="994"/>
        </w:trPr>
        <w:tc>
          <w:tcPr>
            <w:tcW w:w="567" w:type="dxa"/>
          </w:tcPr>
          <w:p w14:paraId="7D211D2C" w14:textId="283774B6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h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7A691CFD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pracy w trybie ustalonej przez użytkownika zależności ciśnienia od czasu</w:t>
            </w:r>
          </w:p>
        </w:tc>
        <w:tc>
          <w:tcPr>
            <w:tcW w:w="5387" w:type="dxa"/>
          </w:tcPr>
          <w:p w14:paraId="2D8A076E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481908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48190873"/>
          </w:p>
        </w:tc>
      </w:tr>
      <w:tr w:rsidR="0074434A" w:rsidRPr="0074434A" w14:paraId="6B7B578E" w14:textId="77777777" w:rsidTr="001D43F1">
        <w:trPr>
          <w:trHeight w:val="864"/>
        </w:trPr>
        <w:tc>
          <w:tcPr>
            <w:tcW w:w="567" w:type="dxa"/>
          </w:tcPr>
          <w:p w14:paraId="2C501FF2" w14:textId="79C70B20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29354DD7" w14:textId="234156B0" w:rsidR="00E150A7" w:rsidRPr="0074434A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u w:val="single"/>
              </w:rPr>
              <w:t>Fakultatywne:</w:t>
            </w:r>
          </w:p>
          <w:p w14:paraId="18E65451" w14:textId="7B45D755" w:rsidR="002C0434" w:rsidRPr="0074434A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>enu</w:t>
            </w:r>
            <w:r w:rsidR="00646E7B" w:rsidRPr="0074434A">
              <w:rPr>
                <w:rFonts w:ascii="Times New Roman" w:hAnsi="Times New Roman"/>
                <w:sz w:val="22"/>
                <w:szCs w:val="22"/>
              </w:rPr>
              <w:t>,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46E7B" w:rsidRPr="0074434A">
              <w:rPr>
                <w:rFonts w:ascii="Times New Roman" w:hAnsi="Times New Roman"/>
                <w:sz w:val="22"/>
                <w:szCs w:val="22"/>
              </w:rPr>
              <w:t>wszystkie funkcje sterujące oraz komunikaty w języku polskim</w:t>
            </w:r>
          </w:p>
        </w:tc>
        <w:tc>
          <w:tcPr>
            <w:tcW w:w="5387" w:type="dxa"/>
          </w:tcPr>
          <w:p w14:paraId="573D7341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09633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0096334"/>
          </w:p>
        </w:tc>
      </w:tr>
      <w:tr w:rsidR="0074434A" w:rsidRPr="0074434A" w14:paraId="664F651A" w14:textId="77777777" w:rsidTr="003C3A20">
        <w:trPr>
          <w:trHeight w:val="1298"/>
        </w:trPr>
        <w:tc>
          <w:tcPr>
            <w:tcW w:w="567" w:type="dxa"/>
          </w:tcPr>
          <w:p w14:paraId="75DAE5B5" w14:textId="5AAA7312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69AB4C29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możliwość podłączenia do komputera i sterowanie pracą za pomocą dostarczanego oprogramowania</w:t>
            </w:r>
          </w:p>
        </w:tc>
        <w:tc>
          <w:tcPr>
            <w:tcW w:w="5387" w:type="dxa"/>
          </w:tcPr>
          <w:p w14:paraId="6B95A106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7245958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72459587"/>
          </w:p>
        </w:tc>
      </w:tr>
      <w:tr w:rsidR="0074434A" w:rsidRPr="0074434A" w14:paraId="046CD99A" w14:textId="77777777" w:rsidTr="00166328">
        <w:trPr>
          <w:trHeight w:val="611"/>
        </w:trPr>
        <w:tc>
          <w:tcPr>
            <w:tcW w:w="567" w:type="dxa"/>
          </w:tcPr>
          <w:p w14:paraId="0EE69574" w14:textId="14D1048E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3F00320C" w14:textId="4F6937C4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w</w:t>
            </w:r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układzie butla </w:t>
            </w:r>
            <w:proofErr w:type="spellStart"/>
            <w:r w:rsidR="002C0434" w:rsidRPr="0074434A">
              <w:rPr>
                <w:rFonts w:ascii="Times New Roman" w:hAnsi="Times New Roman"/>
                <w:sz w:val="22"/>
                <w:szCs w:val="22"/>
              </w:rPr>
              <w:t>Woulffa</w:t>
            </w:r>
            <w:proofErr w:type="spellEnd"/>
            <w:r w:rsidR="002C0434" w:rsidRPr="0074434A">
              <w:rPr>
                <w:rFonts w:ascii="Times New Roman" w:hAnsi="Times New Roman"/>
                <w:sz w:val="22"/>
                <w:szCs w:val="22"/>
              </w:rPr>
              <w:t xml:space="preserve"> na wlocie i chłodnica na wylocie</w:t>
            </w:r>
          </w:p>
        </w:tc>
        <w:tc>
          <w:tcPr>
            <w:tcW w:w="5387" w:type="dxa"/>
          </w:tcPr>
          <w:p w14:paraId="058CC4F7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9225867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92258675"/>
          </w:p>
        </w:tc>
      </w:tr>
      <w:tr w:rsidR="0074434A" w:rsidRPr="0074434A" w14:paraId="735CF440" w14:textId="77777777" w:rsidTr="003C3A20">
        <w:trPr>
          <w:trHeight w:val="423"/>
        </w:trPr>
        <w:tc>
          <w:tcPr>
            <w:tcW w:w="567" w:type="dxa"/>
          </w:tcPr>
          <w:p w14:paraId="5EE4A051" w14:textId="2931C286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3E7262F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gas</w:t>
            </w:r>
            <w:proofErr w:type="spellEnd"/>
            <w:r w:rsidRPr="0074434A">
              <w:rPr>
                <w:rFonts w:ascii="Times New Roman" w:hAnsi="Times New Roman"/>
                <w:sz w:val="22"/>
                <w:szCs w:val="22"/>
              </w:rPr>
              <w:t xml:space="preserve"> balast</w:t>
            </w:r>
          </w:p>
        </w:tc>
        <w:tc>
          <w:tcPr>
            <w:tcW w:w="5387" w:type="dxa"/>
          </w:tcPr>
          <w:p w14:paraId="55B09BFC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3038924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93038924"/>
          </w:p>
        </w:tc>
      </w:tr>
      <w:tr w:rsidR="0074434A" w:rsidRPr="0074434A" w14:paraId="1AD67DC0" w14:textId="77777777" w:rsidTr="007E5E53">
        <w:trPr>
          <w:trHeight w:val="912"/>
        </w:trPr>
        <w:tc>
          <w:tcPr>
            <w:tcW w:w="567" w:type="dxa"/>
          </w:tcPr>
          <w:p w14:paraId="25893581" w14:textId="2A88B592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1BD64E70" w14:textId="0AC1AE10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val="cs-CZ" w:eastAsia="pl-PL"/>
              </w:rPr>
              <w:t>w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sz</w:t>
            </w:r>
            <w:r w:rsidR="00E725E0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y</w:t>
            </w: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stkie</w:t>
            </w:r>
            <w:proofErr w:type="spellEnd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elementy mające kontakt z oparami (PTFE, szkło, tworzywa FFPM i PPS)</w:t>
            </w:r>
            <w:r w:rsidR="00C0785A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są chemoodporne</w:t>
            </w:r>
          </w:p>
        </w:tc>
        <w:tc>
          <w:tcPr>
            <w:tcW w:w="5387" w:type="dxa"/>
          </w:tcPr>
          <w:p w14:paraId="078BD77D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4737093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47370933"/>
          </w:p>
        </w:tc>
      </w:tr>
      <w:tr w:rsidR="0074434A" w:rsidRPr="0074434A" w14:paraId="1F0CEC3F" w14:textId="77777777" w:rsidTr="003C3A20">
        <w:trPr>
          <w:trHeight w:val="825"/>
        </w:trPr>
        <w:tc>
          <w:tcPr>
            <w:tcW w:w="567" w:type="dxa"/>
          </w:tcPr>
          <w:p w14:paraId="31A2F017" w14:textId="782C28C6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52E164D1" w14:textId="11254D82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maksymalne wymiary </w:t>
            </w:r>
            <w:proofErr w:type="spellStart"/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wymiary</w:t>
            </w:r>
            <w:proofErr w:type="spellEnd"/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WxHxD</w:t>
            </w:r>
            <w:proofErr w:type="spellEnd"/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(366 x 423 x  294 mm)</w:t>
            </w:r>
          </w:p>
        </w:tc>
        <w:tc>
          <w:tcPr>
            <w:tcW w:w="5387" w:type="dxa"/>
          </w:tcPr>
          <w:p w14:paraId="2BE58430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67562552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67562552"/>
          </w:p>
        </w:tc>
      </w:tr>
      <w:tr w:rsidR="0074434A" w:rsidRPr="0074434A" w14:paraId="5BA80B7F" w14:textId="77777777" w:rsidTr="003C3A20">
        <w:trPr>
          <w:trHeight w:val="385"/>
        </w:trPr>
        <w:tc>
          <w:tcPr>
            <w:tcW w:w="567" w:type="dxa"/>
          </w:tcPr>
          <w:p w14:paraId="4DCFF950" w14:textId="1C3F433D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EAB1C7D" w14:textId="5B9DC426" w:rsidR="002C0434" w:rsidRPr="0074434A" w:rsidRDefault="002C0434" w:rsidP="00E725E0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74434A">
              <w:rPr>
                <w:rFonts w:ascii="Times New Roman" w:hAnsi="Times New Roman" w:cs="Times New Roman"/>
                <w:sz w:val="22"/>
                <w:szCs w:val="22"/>
              </w:rPr>
              <w:t xml:space="preserve">zawór do </w:t>
            </w:r>
            <w:proofErr w:type="spellStart"/>
            <w:r w:rsidRPr="0074434A">
              <w:rPr>
                <w:rFonts w:ascii="Times New Roman" w:hAnsi="Times New Roman" w:cs="Times New Roman"/>
                <w:sz w:val="22"/>
                <w:szCs w:val="22"/>
              </w:rPr>
              <w:t>gas</w:t>
            </w:r>
            <w:proofErr w:type="spellEnd"/>
            <w:r w:rsidRPr="0074434A">
              <w:rPr>
                <w:rFonts w:ascii="Times New Roman" w:hAnsi="Times New Roman" w:cs="Times New Roman"/>
                <w:sz w:val="22"/>
                <w:szCs w:val="22"/>
              </w:rPr>
              <w:t xml:space="preserve"> balastu</w:t>
            </w:r>
          </w:p>
        </w:tc>
        <w:tc>
          <w:tcPr>
            <w:tcW w:w="5387" w:type="dxa"/>
          </w:tcPr>
          <w:p w14:paraId="557098F0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9913307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99133073"/>
          </w:p>
        </w:tc>
      </w:tr>
      <w:tr w:rsidR="0074434A" w:rsidRPr="0074434A" w14:paraId="374141AA" w14:textId="77777777" w:rsidTr="003C3A20">
        <w:trPr>
          <w:trHeight w:val="441"/>
        </w:trPr>
        <w:tc>
          <w:tcPr>
            <w:tcW w:w="567" w:type="dxa"/>
          </w:tcPr>
          <w:p w14:paraId="58CDFEF2" w14:textId="0FF88B31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71BA74C2" w14:textId="0A34DFC0" w:rsidR="002C0434" w:rsidRPr="0074434A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maksymalna </w:t>
            </w:r>
            <w:r w:rsidR="002C0434"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masa 15,2 kg</w:t>
            </w:r>
          </w:p>
        </w:tc>
        <w:tc>
          <w:tcPr>
            <w:tcW w:w="5387" w:type="dxa"/>
          </w:tcPr>
          <w:p w14:paraId="191E376E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8025005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058025005"/>
          </w:p>
        </w:tc>
      </w:tr>
      <w:tr w:rsidR="0074434A" w:rsidRPr="0074434A" w14:paraId="015FD087" w14:textId="77777777" w:rsidTr="00BC4A50">
        <w:trPr>
          <w:trHeight w:val="419"/>
        </w:trPr>
        <w:tc>
          <w:tcPr>
            <w:tcW w:w="567" w:type="dxa"/>
          </w:tcPr>
          <w:p w14:paraId="5D80F444" w14:textId="2860FBFE" w:rsidR="002C0434" w:rsidRPr="0074434A" w:rsidRDefault="00687302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2C0434" w:rsidRPr="0074434A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3727C8EB" w14:textId="77777777" w:rsidR="002C0434" w:rsidRPr="0074434A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zasilanie 220-240 V/50-60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5387" w:type="dxa"/>
          </w:tcPr>
          <w:p w14:paraId="0C53AEA6" w14:textId="77777777" w:rsidR="002C0434" w:rsidRPr="0074434A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9721508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69721508"/>
          </w:p>
        </w:tc>
      </w:tr>
      <w:tr w:rsidR="0074434A" w:rsidRPr="0074434A" w14:paraId="1E6FD000" w14:textId="77777777" w:rsidTr="00054392">
        <w:trPr>
          <w:trHeight w:val="419"/>
        </w:trPr>
        <w:tc>
          <w:tcPr>
            <w:tcW w:w="567" w:type="dxa"/>
          </w:tcPr>
          <w:p w14:paraId="5E81D874" w14:textId="6C9FA748" w:rsidR="004907A4" w:rsidRPr="0074434A" w:rsidRDefault="007948DB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3</w:t>
            </w:r>
            <w:r w:rsidR="004907A4"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8789" w:type="dxa"/>
            <w:gridSpan w:val="2"/>
          </w:tcPr>
          <w:p w14:paraId="2B600A17" w14:textId="6FBA4BFC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Wyposażenie dodatkowe:</w:t>
            </w:r>
          </w:p>
        </w:tc>
      </w:tr>
      <w:tr w:rsidR="0074434A" w:rsidRPr="0074434A" w14:paraId="22DE18BB" w14:textId="77777777" w:rsidTr="00BC4A50">
        <w:trPr>
          <w:trHeight w:val="419"/>
        </w:trPr>
        <w:tc>
          <w:tcPr>
            <w:tcW w:w="567" w:type="dxa"/>
          </w:tcPr>
          <w:p w14:paraId="2F0DA758" w14:textId="173668E4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1D62C2A1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wąż do próżni i wody z modyfikowanego PCV – 5 </w:t>
            </w:r>
            <w:proofErr w:type="spellStart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mb</w:t>
            </w:r>
            <w:proofErr w:type="spellEnd"/>
          </w:p>
        </w:tc>
        <w:tc>
          <w:tcPr>
            <w:tcW w:w="5387" w:type="dxa"/>
          </w:tcPr>
          <w:p w14:paraId="6FF19B42" w14:textId="2BE93DEA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0542230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05422307"/>
          </w:p>
        </w:tc>
      </w:tr>
      <w:tr w:rsidR="0074434A" w:rsidRPr="0074434A" w14:paraId="3D5901FA" w14:textId="77777777" w:rsidTr="00BC4A50">
        <w:trPr>
          <w:trHeight w:val="419"/>
        </w:trPr>
        <w:tc>
          <w:tcPr>
            <w:tcW w:w="567" w:type="dxa"/>
          </w:tcPr>
          <w:p w14:paraId="67E696C2" w14:textId="70D15F1F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2B3B10CA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waż do chłodzenia o temperaturze pracy od – 20 do  60 ºC – 10  m</w:t>
            </w:r>
          </w:p>
        </w:tc>
        <w:tc>
          <w:tcPr>
            <w:tcW w:w="5387" w:type="dxa"/>
          </w:tcPr>
          <w:p w14:paraId="6EF16267" w14:textId="271DEB14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68518648" w:edGrp="everyone"/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168518648"/>
          </w:p>
        </w:tc>
      </w:tr>
      <w:tr w:rsidR="00500570" w:rsidRPr="0074434A" w14:paraId="3C54BB14" w14:textId="77777777" w:rsidTr="00BC4A50">
        <w:trPr>
          <w:trHeight w:val="419"/>
        </w:trPr>
        <w:tc>
          <w:tcPr>
            <w:tcW w:w="567" w:type="dxa"/>
          </w:tcPr>
          <w:p w14:paraId="206A9404" w14:textId="7A580795" w:rsidR="00500570" w:rsidRPr="00500570" w:rsidRDefault="00500570" w:rsidP="004907A4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  <w:lang w:eastAsia="pl-PL"/>
              </w:rPr>
              <w:t>c)</w:t>
            </w:r>
          </w:p>
        </w:tc>
        <w:tc>
          <w:tcPr>
            <w:tcW w:w="3402" w:type="dxa"/>
          </w:tcPr>
          <w:p w14:paraId="33BD1F17" w14:textId="7CD8F753" w:rsidR="00500570" w:rsidRPr="00500570" w:rsidRDefault="00500570" w:rsidP="00500570">
            <w:pPr>
              <w:pStyle w:val="Nagwek2"/>
              <w:spacing w:after="0" w:line="276" w:lineRule="auto"/>
              <w:rPr>
                <w:b w:val="0"/>
                <w:bCs w:val="0"/>
                <w:sz w:val="22"/>
                <w:szCs w:val="22"/>
                <w:lang w:val="cs-CZ"/>
              </w:rPr>
            </w:pPr>
            <w:proofErr w:type="spellStart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>zestaw</w:t>
            </w:r>
            <w:proofErr w:type="spellEnd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>łapaczy</w:t>
            </w:r>
            <w:proofErr w:type="spellEnd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>cieczy</w:t>
            </w:r>
            <w:proofErr w:type="spellEnd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 xml:space="preserve">: proste, ze </w:t>
            </w:r>
            <w:proofErr w:type="spellStart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>szlifem</w:t>
            </w:r>
            <w:proofErr w:type="spellEnd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>męskim</w:t>
            </w:r>
            <w:proofErr w:type="spellEnd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 xml:space="preserve"> i </w:t>
            </w:r>
            <w:proofErr w:type="spellStart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>żę</w:t>
            </w:r>
            <w:r w:rsidR="00F86CCC">
              <w:rPr>
                <w:b w:val="0"/>
                <w:bCs w:val="0"/>
                <w:sz w:val="22"/>
                <w:szCs w:val="22"/>
                <w:lang w:val="cs-CZ"/>
              </w:rPr>
              <w:t>ńskim</w:t>
            </w:r>
            <w:proofErr w:type="spellEnd"/>
            <w:r w:rsidRPr="00500570">
              <w:rPr>
                <w:b w:val="0"/>
                <w:bCs w:val="0"/>
                <w:sz w:val="22"/>
                <w:szCs w:val="22"/>
                <w:lang w:val="cs-CZ"/>
              </w:rPr>
              <w:t xml:space="preserve"> NS29 NS24 NS19</w:t>
            </w:r>
          </w:p>
        </w:tc>
        <w:tc>
          <w:tcPr>
            <w:tcW w:w="5387" w:type="dxa"/>
          </w:tcPr>
          <w:p w14:paraId="795E93B0" w14:textId="77777777" w:rsidR="00500570" w:rsidRPr="0074434A" w:rsidRDefault="00500570" w:rsidP="004907A4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pl-PL"/>
              </w:rPr>
            </w:pPr>
          </w:p>
        </w:tc>
      </w:tr>
      <w:tr w:rsidR="0074434A" w:rsidRPr="0074434A" w14:paraId="48D15A71" w14:textId="77777777" w:rsidTr="001E06B6">
        <w:trPr>
          <w:trHeight w:val="419"/>
        </w:trPr>
        <w:tc>
          <w:tcPr>
            <w:tcW w:w="567" w:type="dxa"/>
          </w:tcPr>
          <w:p w14:paraId="2F2BF14A" w14:textId="36D6D06B" w:rsidR="004907A4" w:rsidRPr="0074434A" w:rsidRDefault="007948DB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="004907A4" w:rsidRPr="0074434A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4A7D6D27" w14:textId="148EC434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74434A" w:rsidRPr="0074434A" w14:paraId="0374EEFD" w14:textId="77777777" w:rsidTr="00BC4A50">
        <w:trPr>
          <w:trHeight w:val="419"/>
        </w:trPr>
        <w:tc>
          <w:tcPr>
            <w:tcW w:w="567" w:type="dxa"/>
          </w:tcPr>
          <w:p w14:paraId="09B3A4B5" w14:textId="4B4D21E1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6688E930" w14:textId="3BA1C993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00680A">
              <w:rPr>
                <w:rFonts w:ascii="Times New Roman" w:hAnsi="Times New Roman"/>
                <w:sz w:val="22"/>
                <w:szCs w:val="22"/>
              </w:rPr>
              <w:t>56 dni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od daty zawarcia umowy</w:t>
            </w:r>
          </w:p>
          <w:p w14:paraId="0B62406A" w14:textId="77777777" w:rsidR="00263473" w:rsidRPr="0074434A" w:rsidRDefault="00F738F6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u w:val="single"/>
              </w:rPr>
              <w:t>Fakultatywnie: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4BC270F8" w14:textId="4829BD5D" w:rsidR="00F738F6" w:rsidRPr="0074434A" w:rsidRDefault="00F738F6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00680A">
              <w:rPr>
                <w:rFonts w:ascii="Times New Roman" w:hAnsi="Times New Roman"/>
                <w:sz w:val="22"/>
                <w:szCs w:val="22"/>
              </w:rPr>
              <w:t>7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680A">
              <w:rPr>
                <w:rFonts w:ascii="Times New Roman" w:hAnsi="Times New Roman"/>
                <w:sz w:val="22"/>
                <w:szCs w:val="22"/>
              </w:rPr>
              <w:t>14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680A">
              <w:rPr>
                <w:rFonts w:ascii="Times New Roman" w:hAnsi="Times New Roman"/>
                <w:sz w:val="22"/>
                <w:szCs w:val="22"/>
              </w:rPr>
              <w:t>21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 lub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680A">
              <w:rPr>
                <w:rFonts w:ascii="Times New Roman" w:hAnsi="Times New Roman"/>
                <w:sz w:val="22"/>
                <w:szCs w:val="22"/>
              </w:rPr>
              <w:t>28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603B6" w:rsidRPr="0074434A">
              <w:rPr>
                <w:rFonts w:ascii="Times New Roman" w:hAnsi="Times New Roman"/>
                <w:sz w:val="22"/>
                <w:szCs w:val="22"/>
              </w:rPr>
              <w:t xml:space="preserve">(i więcej) </w:t>
            </w:r>
            <w:r w:rsidR="0000680A">
              <w:rPr>
                <w:rFonts w:ascii="Times New Roman" w:hAnsi="Times New Roman"/>
                <w:sz w:val="22"/>
                <w:szCs w:val="22"/>
              </w:rPr>
              <w:t>dni</w:t>
            </w:r>
          </w:p>
        </w:tc>
        <w:tc>
          <w:tcPr>
            <w:tcW w:w="5387" w:type="dxa"/>
          </w:tcPr>
          <w:p w14:paraId="7D74C34A" w14:textId="2F51F24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1268358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212683586"/>
          </w:p>
        </w:tc>
      </w:tr>
      <w:tr w:rsidR="0074434A" w:rsidRPr="0074434A" w14:paraId="4B46F01F" w14:textId="77777777" w:rsidTr="00BC4A50">
        <w:trPr>
          <w:trHeight w:val="419"/>
        </w:trPr>
        <w:tc>
          <w:tcPr>
            <w:tcW w:w="567" w:type="dxa"/>
          </w:tcPr>
          <w:p w14:paraId="3DA5AC24" w14:textId="75C8769D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17C9BDD8" w14:textId="267B69A9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7" w:type="dxa"/>
          </w:tcPr>
          <w:p w14:paraId="3184B600" w14:textId="6A182D89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514497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245144976"/>
          </w:p>
        </w:tc>
      </w:tr>
      <w:tr w:rsidR="0074434A" w:rsidRPr="0074434A" w14:paraId="21B0F6B4" w14:textId="77777777" w:rsidTr="001246C4">
        <w:trPr>
          <w:trHeight w:val="419"/>
        </w:trPr>
        <w:tc>
          <w:tcPr>
            <w:tcW w:w="567" w:type="dxa"/>
          </w:tcPr>
          <w:p w14:paraId="06AB3EF7" w14:textId="11F03E60" w:rsidR="004907A4" w:rsidRPr="0074434A" w:rsidRDefault="007948DB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="004907A4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47123CBD" w14:textId="0209B906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74434A" w:rsidRPr="0074434A" w14:paraId="4E1DD42B" w14:textId="77777777" w:rsidTr="00BC4A50">
        <w:trPr>
          <w:trHeight w:val="419"/>
        </w:trPr>
        <w:tc>
          <w:tcPr>
            <w:tcW w:w="567" w:type="dxa"/>
          </w:tcPr>
          <w:p w14:paraId="3C93A92F" w14:textId="7535BDCD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29BF553D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minimalny okres gwarancji: </w:t>
            </w:r>
          </w:p>
          <w:p w14:paraId="2C35D110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36 miesięcy na :</w:t>
            </w:r>
          </w:p>
          <w:p w14:paraId="27A22CBA" w14:textId="77777777" w:rsidR="004907A4" w:rsidRPr="0074434A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wyparki rotacyjne </w:t>
            </w:r>
          </w:p>
          <w:p w14:paraId="310050E3" w14:textId="77777777" w:rsidR="004907A4" w:rsidRPr="0074434A" w:rsidRDefault="004907A4" w:rsidP="004907A4">
            <w:p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lastRenderedPageBreak/>
              <w:t>24 miesiące na :</w:t>
            </w:r>
          </w:p>
          <w:p w14:paraId="742BE310" w14:textId="77777777" w:rsidR="004907A4" w:rsidRPr="0074434A" w:rsidRDefault="004907A4" w:rsidP="004907A4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system próżniowy</w:t>
            </w:r>
          </w:p>
          <w:p w14:paraId="07CE37B6" w14:textId="52B2CB68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  <w:lang w:eastAsia="pl-PL"/>
              </w:rPr>
              <w:t>od daty podpisania bezusterkowego protokołu odbioru</w:t>
            </w:r>
          </w:p>
        </w:tc>
        <w:tc>
          <w:tcPr>
            <w:tcW w:w="5387" w:type="dxa"/>
          </w:tcPr>
          <w:p w14:paraId="0D3BE71C" w14:textId="03950D0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281554993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                                                                                                </w:t>
            </w:r>
            <w:permEnd w:id="281554993"/>
          </w:p>
        </w:tc>
      </w:tr>
      <w:tr w:rsidR="0074434A" w:rsidRPr="0074434A" w14:paraId="172E46D2" w14:textId="77777777" w:rsidTr="007B4559">
        <w:trPr>
          <w:trHeight w:val="419"/>
        </w:trPr>
        <w:tc>
          <w:tcPr>
            <w:tcW w:w="567" w:type="dxa"/>
          </w:tcPr>
          <w:p w14:paraId="3A60B52F" w14:textId="3E590B04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7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2B131C37" w14:textId="4D2BAA9A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74434A" w:rsidRPr="0074434A" w14:paraId="6F9991A4" w14:textId="77777777" w:rsidTr="00BC4A50">
        <w:trPr>
          <w:trHeight w:val="419"/>
        </w:trPr>
        <w:tc>
          <w:tcPr>
            <w:tcW w:w="567" w:type="dxa"/>
          </w:tcPr>
          <w:p w14:paraId="67559B41" w14:textId="72B175A9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5A31EC25" w14:textId="6255A4D2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godziny od zgłoszenia</w:t>
            </w:r>
          </w:p>
        </w:tc>
        <w:tc>
          <w:tcPr>
            <w:tcW w:w="5387" w:type="dxa"/>
          </w:tcPr>
          <w:p w14:paraId="483D37FC" w14:textId="38DB803E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46760126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46760126"/>
          </w:p>
        </w:tc>
      </w:tr>
      <w:tr w:rsidR="0074434A" w:rsidRPr="0074434A" w14:paraId="26A64469" w14:textId="77777777" w:rsidTr="00BC4A50">
        <w:trPr>
          <w:trHeight w:val="419"/>
        </w:trPr>
        <w:tc>
          <w:tcPr>
            <w:tcW w:w="567" w:type="dxa"/>
          </w:tcPr>
          <w:p w14:paraId="14E5FA91" w14:textId="57D38A36" w:rsidR="004907A4" w:rsidRPr="0074434A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55CA4F49" w14:textId="7A351AE4" w:rsidR="004907A4" w:rsidRPr="0074434A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</w:t>
            </w:r>
          </w:p>
        </w:tc>
        <w:tc>
          <w:tcPr>
            <w:tcW w:w="5387" w:type="dxa"/>
          </w:tcPr>
          <w:p w14:paraId="4D508FB7" w14:textId="64194DD8" w:rsidR="004907A4" w:rsidRPr="0074434A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995436477" w:edGrp="everyone"/>
            <w:r w:rsidRPr="0074434A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95436477"/>
          </w:p>
        </w:tc>
      </w:tr>
      <w:tr w:rsidR="005A5E94" w:rsidRPr="0074434A" w14:paraId="6DA84B1E" w14:textId="77777777" w:rsidTr="00BC4A50">
        <w:trPr>
          <w:trHeight w:val="419"/>
        </w:trPr>
        <w:tc>
          <w:tcPr>
            <w:tcW w:w="567" w:type="dxa"/>
          </w:tcPr>
          <w:p w14:paraId="4A25B4CC" w14:textId="318FF025" w:rsidR="005A5E94" w:rsidRPr="0074434A" w:rsidRDefault="00721AD6" w:rsidP="004907A4">
            <w:pPr>
              <w:suppressAutoHyphens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02" w:type="dxa"/>
          </w:tcPr>
          <w:p w14:paraId="2395D053" w14:textId="47F01B72" w:rsidR="005A5E94" w:rsidRPr="005A5E94" w:rsidRDefault="005A5E9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dostawca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zapewnia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przeglądy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techniczne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oraz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dostęp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części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zamiennych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do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dostarczonego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urządzenia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przez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minimum 10 lat od daty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dostarczenia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.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Zapewniony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serwis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gwarancyjny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i 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pogwarancyjny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>przez</w:t>
            </w:r>
            <w:proofErr w:type="spellEnd"/>
            <w:r w:rsidRPr="005A5E94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10 lat</w:t>
            </w:r>
          </w:p>
        </w:tc>
        <w:tc>
          <w:tcPr>
            <w:tcW w:w="5387" w:type="dxa"/>
          </w:tcPr>
          <w:p w14:paraId="4565CE4D" w14:textId="77777777" w:rsidR="005A5E94" w:rsidRPr="0074434A" w:rsidRDefault="005A5E9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1B05E403" w14:textId="77777777" w:rsidR="00B617F3" w:rsidRPr="0074434A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74434A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74434A">
        <w:rPr>
          <w:rFonts w:ascii="Times New Roman" w:hAnsi="Times New Roman"/>
          <w:b/>
          <w:sz w:val="22"/>
          <w:szCs w:val="22"/>
        </w:rPr>
        <w:tab/>
      </w:r>
      <w:r w:rsidRPr="0074434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434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434A">
        <w:rPr>
          <w:rFonts w:ascii="Times New Roman" w:hAnsi="Times New Roman"/>
          <w:b/>
          <w:sz w:val="22"/>
          <w:szCs w:val="22"/>
        </w:rPr>
        <w:t> </w:t>
      </w:r>
      <w:r w:rsidR="00B617F3" w:rsidRPr="0074434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434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434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74434A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0" w:name="_Hlk114045177"/>
            <w:permStart w:id="1766730957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74434A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0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4C24D" w14:textId="77777777" w:rsidR="006438B3" w:rsidRDefault="006438B3" w:rsidP="00ED1BDF">
      <w:r>
        <w:separator/>
      </w:r>
    </w:p>
  </w:endnote>
  <w:endnote w:type="continuationSeparator" w:id="0">
    <w:p w14:paraId="3C802B47" w14:textId="77777777" w:rsidR="006438B3" w:rsidRDefault="006438B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1CCA0" w14:textId="77777777" w:rsidR="006438B3" w:rsidRDefault="006438B3" w:rsidP="00ED1BDF">
      <w:r>
        <w:separator/>
      </w:r>
    </w:p>
  </w:footnote>
  <w:footnote w:type="continuationSeparator" w:id="0">
    <w:p w14:paraId="6977D618" w14:textId="77777777" w:rsidR="006438B3" w:rsidRDefault="006438B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6"/>
      <w:gridCol w:w="851"/>
      <w:gridCol w:w="3849"/>
    </w:tblGrid>
    <w:tr w:rsidR="001D29BE" w:rsidRPr="001D29BE" w14:paraId="4B8D8842" w14:textId="77777777" w:rsidTr="00F738F6">
      <w:tc>
        <w:tcPr>
          <w:tcW w:w="4536" w:type="dxa"/>
        </w:tcPr>
        <w:p w14:paraId="6A4DFA8D" w14:textId="105AB01E" w:rsidR="005B76BE" w:rsidRPr="0074434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74434A">
            <w:rPr>
              <w:rFonts w:ascii="Times New Roman" w:hAnsi="Times New Roman"/>
              <w:sz w:val="20"/>
              <w:szCs w:val="20"/>
            </w:rPr>
            <w:t>Załącznik Nr 3</w:t>
          </w:r>
          <w:r w:rsidR="005A5E94">
            <w:rPr>
              <w:rFonts w:ascii="Times New Roman" w:hAnsi="Times New Roman"/>
              <w:sz w:val="20"/>
              <w:szCs w:val="20"/>
            </w:rPr>
            <w:t xml:space="preserve"> </w:t>
          </w:r>
          <w:r w:rsidRPr="0074434A">
            <w:rPr>
              <w:rFonts w:ascii="Times New Roman" w:hAnsi="Times New Roman"/>
              <w:sz w:val="20"/>
              <w:szCs w:val="20"/>
            </w:rPr>
            <w:t>do SWZ</w:t>
          </w:r>
          <w:r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851" w:type="dxa"/>
        </w:tcPr>
        <w:p w14:paraId="4C91E1BE" w14:textId="77777777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138E0CCB" w14:textId="6F6243DE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C14FEA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C14FEA">
            <w:rPr>
              <w:rFonts w:ascii="Times New Roman" w:hAnsi="Times New Roman"/>
              <w:b/>
              <w:bCs/>
              <w:sz w:val="20"/>
              <w:szCs w:val="20"/>
            </w:rPr>
            <w:t>ZP-</w:t>
          </w:r>
          <w:r w:rsidR="006453FD">
            <w:rPr>
              <w:rFonts w:ascii="Times New Roman" w:hAnsi="Times New Roman"/>
              <w:b/>
              <w:bCs/>
              <w:sz w:val="20"/>
              <w:szCs w:val="20"/>
            </w:rPr>
            <w:t>2401-2/24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2311E8C"/>
    <w:multiLevelType w:val="multilevel"/>
    <w:tmpl w:val="7DD011D0"/>
    <w:styleLink w:val="WWOutlineListStyle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/>
      </w:rPr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70BC6"/>
    <w:multiLevelType w:val="hybridMultilevel"/>
    <w:tmpl w:val="130C1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27879642">
    <w:abstractNumId w:val="4"/>
  </w:num>
  <w:num w:numId="2" w16cid:durableId="1725719988">
    <w:abstractNumId w:val="13"/>
  </w:num>
  <w:num w:numId="3" w16cid:durableId="930625160">
    <w:abstractNumId w:val="13"/>
    <w:lvlOverride w:ilvl="0">
      <w:startOverride w:val="1"/>
    </w:lvlOverride>
  </w:num>
  <w:num w:numId="4" w16cid:durableId="2025742339">
    <w:abstractNumId w:val="5"/>
  </w:num>
  <w:num w:numId="5" w16cid:durableId="196817801">
    <w:abstractNumId w:val="8"/>
  </w:num>
  <w:num w:numId="6" w16cid:durableId="709918592">
    <w:abstractNumId w:val="16"/>
  </w:num>
  <w:num w:numId="7" w16cid:durableId="1381713405">
    <w:abstractNumId w:val="0"/>
  </w:num>
  <w:num w:numId="8" w16cid:durableId="949898945">
    <w:abstractNumId w:val="15"/>
  </w:num>
  <w:num w:numId="9" w16cid:durableId="269440022">
    <w:abstractNumId w:val="14"/>
  </w:num>
  <w:num w:numId="10" w16cid:durableId="1965966462">
    <w:abstractNumId w:val="9"/>
  </w:num>
  <w:num w:numId="11" w16cid:durableId="2083406741">
    <w:abstractNumId w:val="10"/>
  </w:num>
  <w:num w:numId="12" w16cid:durableId="1352218978">
    <w:abstractNumId w:val="6"/>
  </w:num>
  <w:num w:numId="13" w16cid:durableId="1293754252">
    <w:abstractNumId w:val="12"/>
  </w:num>
  <w:num w:numId="14" w16cid:durableId="1643923625">
    <w:abstractNumId w:val="3"/>
  </w:num>
  <w:num w:numId="15" w16cid:durableId="1998459820">
    <w:abstractNumId w:val="2"/>
  </w:num>
  <w:num w:numId="16" w16cid:durableId="1696347741">
    <w:abstractNumId w:val="7"/>
  </w:num>
  <w:num w:numId="17" w16cid:durableId="1460225854">
    <w:abstractNumId w:val="11"/>
  </w:num>
  <w:num w:numId="18" w16cid:durableId="1892887352">
    <w:abstractNumId w:val="1"/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b w:val="0"/>
          <w:bCs/>
          <w:sz w:val="22"/>
          <w:szCs w:val="22"/>
        </w:rPr>
      </w:lvl>
    </w:lvlOverride>
  </w:num>
  <w:num w:numId="19" w16cid:durableId="1047876511">
    <w:abstractNumId w:val="1"/>
    <w:lvlOverride w:ilvl="0">
      <w:startOverride w:val="1"/>
    </w:lvlOverride>
    <w:lvlOverride w:ilvl="1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680A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94558"/>
    <w:rsid w:val="000A2FB3"/>
    <w:rsid w:val="000D143B"/>
    <w:rsid w:val="000E421D"/>
    <w:rsid w:val="000E5CC6"/>
    <w:rsid w:val="000F1E29"/>
    <w:rsid w:val="000F6A9A"/>
    <w:rsid w:val="001055AF"/>
    <w:rsid w:val="0011175D"/>
    <w:rsid w:val="001123DB"/>
    <w:rsid w:val="00145714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C7E2F"/>
    <w:rsid w:val="001D0767"/>
    <w:rsid w:val="001D0D55"/>
    <w:rsid w:val="001D29BE"/>
    <w:rsid w:val="001D43F1"/>
    <w:rsid w:val="001E23D4"/>
    <w:rsid w:val="001F24DE"/>
    <w:rsid w:val="001F6C01"/>
    <w:rsid w:val="00200142"/>
    <w:rsid w:val="00202479"/>
    <w:rsid w:val="00211D9A"/>
    <w:rsid w:val="002167DE"/>
    <w:rsid w:val="00233240"/>
    <w:rsid w:val="0024797A"/>
    <w:rsid w:val="00263473"/>
    <w:rsid w:val="002872D4"/>
    <w:rsid w:val="00293DE5"/>
    <w:rsid w:val="002A53E1"/>
    <w:rsid w:val="002B1441"/>
    <w:rsid w:val="002B2759"/>
    <w:rsid w:val="002B2A64"/>
    <w:rsid w:val="002C0434"/>
    <w:rsid w:val="002C2A3D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82ABA"/>
    <w:rsid w:val="003852F2"/>
    <w:rsid w:val="003856F3"/>
    <w:rsid w:val="0039078E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2312F"/>
    <w:rsid w:val="00425BC5"/>
    <w:rsid w:val="004301AB"/>
    <w:rsid w:val="0043177B"/>
    <w:rsid w:val="004371FF"/>
    <w:rsid w:val="00457BDA"/>
    <w:rsid w:val="00473C5F"/>
    <w:rsid w:val="004748B2"/>
    <w:rsid w:val="004812AF"/>
    <w:rsid w:val="00483F0F"/>
    <w:rsid w:val="004875BB"/>
    <w:rsid w:val="004907A4"/>
    <w:rsid w:val="004A666F"/>
    <w:rsid w:val="004B5D42"/>
    <w:rsid w:val="004B69DA"/>
    <w:rsid w:val="004C022A"/>
    <w:rsid w:val="004C5B8F"/>
    <w:rsid w:val="004D682E"/>
    <w:rsid w:val="004E3DCB"/>
    <w:rsid w:val="004E4C7A"/>
    <w:rsid w:val="004F0FD4"/>
    <w:rsid w:val="00500570"/>
    <w:rsid w:val="005278F8"/>
    <w:rsid w:val="005305C3"/>
    <w:rsid w:val="00533C1E"/>
    <w:rsid w:val="00545A81"/>
    <w:rsid w:val="005576E3"/>
    <w:rsid w:val="005604A6"/>
    <w:rsid w:val="00560E0F"/>
    <w:rsid w:val="00562E34"/>
    <w:rsid w:val="0056302D"/>
    <w:rsid w:val="0056336F"/>
    <w:rsid w:val="00563CB3"/>
    <w:rsid w:val="00570EE3"/>
    <w:rsid w:val="005754D9"/>
    <w:rsid w:val="00576813"/>
    <w:rsid w:val="00591BF9"/>
    <w:rsid w:val="005928FE"/>
    <w:rsid w:val="005A5E94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684E"/>
    <w:rsid w:val="00631B2E"/>
    <w:rsid w:val="006438B3"/>
    <w:rsid w:val="00644522"/>
    <w:rsid w:val="006446AE"/>
    <w:rsid w:val="006453FD"/>
    <w:rsid w:val="00646E7B"/>
    <w:rsid w:val="006474D9"/>
    <w:rsid w:val="006603B6"/>
    <w:rsid w:val="006616CE"/>
    <w:rsid w:val="00661A47"/>
    <w:rsid w:val="00662C47"/>
    <w:rsid w:val="00671D25"/>
    <w:rsid w:val="00675E49"/>
    <w:rsid w:val="00681761"/>
    <w:rsid w:val="00684E30"/>
    <w:rsid w:val="00686320"/>
    <w:rsid w:val="00687302"/>
    <w:rsid w:val="006B3D18"/>
    <w:rsid w:val="006C1C14"/>
    <w:rsid w:val="006C1D61"/>
    <w:rsid w:val="006D16A0"/>
    <w:rsid w:val="006D4FB4"/>
    <w:rsid w:val="006E0838"/>
    <w:rsid w:val="006F0752"/>
    <w:rsid w:val="0070750C"/>
    <w:rsid w:val="00721AD6"/>
    <w:rsid w:val="0074434A"/>
    <w:rsid w:val="0074659A"/>
    <w:rsid w:val="00750755"/>
    <w:rsid w:val="00781267"/>
    <w:rsid w:val="007826B4"/>
    <w:rsid w:val="00786810"/>
    <w:rsid w:val="007948DB"/>
    <w:rsid w:val="007A563B"/>
    <w:rsid w:val="007C4379"/>
    <w:rsid w:val="007C4AA6"/>
    <w:rsid w:val="007D15F6"/>
    <w:rsid w:val="007D21F8"/>
    <w:rsid w:val="007E566B"/>
    <w:rsid w:val="007E5E53"/>
    <w:rsid w:val="007E66D0"/>
    <w:rsid w:val="007F0474"/>
    <w:rsid w:val="007F09C3"/>
    <w:rsid w:val="007F4A6D"/>
    <w:rsid w:val="00866C79"/>
    <w:rsid w:val="00872CAE"/>
    <w:rsid w:val="008769A7"/>
    <w:rsid w:val="008850BD"/>
    <w:rsid w:val="008A3781"/>
    <w:rsid w:val="008C290F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5AD2"/>
    <w:rsid w:val="009A66BC"/>
    <w:rsid w:val="009A672C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97E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46A6"/>
    <w:rsid w:val="00DE78D4"/>
    <w:rsid w:val="00DF3C2F"/>
    <w:rsid w:val="00E04238"/>
    <w:rsid w:val="00E0458A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96ABC"/>
    <w:rsid w:val="00E97E9B"/>
    <w:rsid w:val="00EB10ED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7BB4"/>
    <w:rsid w:val="00F32F17"/>
    <w:rsid w:val="00F70DDB"/>
    <w:rsid w:val="00F738F6"/>
    <w:rsid w:val="00F74B50"/>
    <w:rsid w:val="00F84071"/>
    <w:rsid w:val="00F86CCC"/>
    <w:rsid w:val="00FA63DB"/>
    <w:rsid w:val="00FA6C5A"/>
    <w:rsid w:val="00FB65BC"/>
    <w:rsid w:val="00FC09A0"/>
    <w:rsid w:val="00FC20D0"/>
    <w:rsid w:val="00FD6DA8"/>
    <w:rsid w:val="00FE0B3D"/>
    <w:rsid w:val="00FE5196"/>
    <w:rsid w:val="00FF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numbering" w:customStyle="1" w:styleId="WWOutlineListStyle">
    <w:name w:val="WW_OutlineListStyle"/>
    <w:basedOn w:val="Bezlisty"/>
    <w:rsid w:val="00500570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1376-CDB1-477D-900E-007842B0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1677</Words>
  <Characters>10062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12</cp:revision>
  <cp:lastPrinted>2021-08-27T08:25:00Z</cp:lastPrinted>
  <dcterms:created xsi:type="dcterms:W3CDTF">2023-12-07T11:51:00Z</dcterms:created>
  <dcterms:modified xsi:type="dcterms:W3CDTF">2024-01-31T09:16:00Z</dcterms:modified>
</cp:coreProperties>
</file>