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3B7EE1BB" w:rsidR="00F77E6D" w:rsidRPr="00BE7286" w:rsidRDefault="008A62EB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K</w:t>
            </w:r>
            <w:r w:rsidR="004B144C">
              <w:rPr>
                <w:rFonts w:ascii="Times New Roman" w:hAnsi="Times New Roman"/>
                <w:b/>
                <w:bCs/>
              </w:rPr>
              <w:t>ompaktowy system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4B144C">
              <w:rPr>
                <w:rFonts w:ascii="Times New Roman" w:hAnsi="Times New Roman"/>
                <w:b/>
                <w:bCs/>
              </w:rPr>
              <w:t>F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4B144C">
              <w:rPr>
                <w:rFonts w:ascii="Times New Roman" w:hAnsi="Times New Roman"/>
                <w:b/>
                <w:bCs/>
              </w:rPr>
              <w:t>wyposażonych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4B144C">
              <w:rPr>
                <w:rFonts w:ascii="Times New Roman" w:hAnsi="Times New Roman"/>
                <w:b/>
                <w:bCs/>
              </w:rPr>
              <w:t>y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4B144C">
              <w:rPr>
                <w:rFonts w:ascii="Times New Roman" w:hAnsi="Times New Roman"/>
                <w:b/>
                <w:bCs/>
              </w:rPr>
              <w:t xml:space="preserve"> i </w:t>
            </w:r>
            <w:r w:rsidR="004B144C" w:rsidRPr="005F3E4A">
              <w:rPr>
                <w:rFonts w:ascii="Times New Roman" w:hAnsi="Times New Roman"/>
                <w:b/>
                <w:bCs/>
              </w:rPr>
              <w:t>kolektor</w:t>
            </w:r>
            <w:r w:rsidR="004B144C">
              <w:rPr>
                <w:rFonts w:ascii="Times New Roman" w:hAnsi="Times New Roman"/>
                <w:b/>
                <w:bCs/>
              </w:rPr>
              <w:t>y</w:t>
            </w:r>
            <w:r w:rsidR="004B144C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 w:rsidR="001F01F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294B9200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B144C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8A62EB">
              <w:rPr>
                <w:rFonts w:ascii="Times New Roman" w:hAnsi="Times New Roman"/>
                <w:b/>
                <w:bCs/>
                <w:kern w:val="3"/>
              </w:rPr>
              <w:t>/24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5DE53F68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(tj. </w:t>
            </w:r>
            <w:r w:rsidR="004B144C" w:rsidRPr="00440555">
              <w:rPr>
                <w:rFonts w:ascii="Times New Roman" w:hAnsi="Times New Roman"/>
              </w:rPr>
              <w:t>Dz.U. z 2023 r. poz. 1605 ze zm.)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2BE2A7D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A62EB">
            <w:rPr>
              <w:rFonts w:ascii="Times New Roman" w:hAnsi="Times New Roman"/>
              <w:b/>
              <w:bCs/>
            </w:rPr>
            <w:t>2401-1/24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B144C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A62EB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45</cp:revision>
  <cp:lastPrinted>2021-04-08T10:33:00Z</cp:lastPrinted>
  <dcterms:created xsi:type="dcterms:W3CDTF">2021-05-19T17:26:00Z</dcterms:created>
  <dcterms:modified xsi:type="dcterms:W3CDTF">2024-01-04T09:37:00Z</dcterms:modified>
</cp:coreProperties>
</file>