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BE7286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4D6EBF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3ECE0305" w:rsidR="004D6EBF" w:rsidRPr="00BE7286" w:rsidRDefault="004D6EBF" w:rsidP="004D6EBF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6202C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Dostawa </w:t>
            </w:r>
            <w:r w:rsidRPr="00942F64">
              <w:rPr>
                <w:rFonts w:ascii="Times New Roman" w:hAnsi="Times New Roman"/>
                <w:b/>
              </w:rPr>
              <w:t>pompy do wysokosprawnej chromatografii cieczowej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42F64">
              <w:rPr>
                <w:rFonts w:ascii="Times New Roman" w:hAnsi="Times New Roman"/>
                <w:b/>
              </w:rPr>
              <w:t>(HPLC)</w:t>
            </w:r>
          </w:p>
        </w:tc>
      </w:tr>
      <w:tr w:rsidR="004D6EBF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16A42DD6" w:rsidR="004D6EBF" w:rsidRPr="00BE7286" w:rsidRDefault="004D6EBF" w:rsidP="004D6EB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11/</w:t>
            </w:r>
            <w:r w:rsidRPr="00BE7286">
              <w:rPr>
                <w:rFonts w:ascii="Times New Roman" w:hAnsi="Times New Roman"/>
                <w:b/>
                <w:bCs/>
                <w:kern w:val="3"/>
              </w:rPr>
              <w:t>23</w:t>
            </w:r>
          </w:p>
        </w:tc>
      </w:tr>
      <w:tr w:rsidR="004D6EBF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4D6EBF" w:rsidRPr="00BE7286" w:rsidRDefault="004D6EBF" w:rsidP="004D6EB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4D6EBF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5BF6C27" w:rsidR="004D6EBF" w:rsidRPr="00BE7286" w:rsidRDefault="004D6EBF" w:rsidP="004D6EBF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>
              <w:rPr>
                <w:rFonts w:ascii="Times New Roman" w:hAnsi="Times New Roman"/>
              </w:rPr>
              <w:t>(</w:t>
            </w:r>
            <w:r w:rsidRPr="006202C3">
              <w:rPr>
                <w:rFonts w:ascii="Times New Roman" w:hAnsi="Times New Roman"/>
                <w:sz w:val="24"/>
                <w:szCs w:val="24"/>
              </w:rPr>
              <w:t>tj. Dz.U. z 2023 r. poz. 1605 ze zm.)</w:t>
            </w:r>
          </w:p>
        </w:tc>
      </w:tr>
      <w:tr w:rsidR="004D6EBF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4D6EBF" w:rsidRPr="00BE7286" w:rsidRDefault="004D6EBF" w:rsidP="004D6EBF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4D6EBF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4D6EBF" w:rsidRPr="00BE7286" w:rsidRDefault="004D6EBF" w:rsidP="004D6EBF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4D6EBF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4D6EBF" w:rsidRPr="00BE7286" w:rsidRDefault="004D6EBF" w:rsidP="004D6EBF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4D6EBF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4D6EBF" w:rsidRPr="00BE7286" w:rsidRDefault="004D6EBF" w:rsidP="004D6EBF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4D6EBF" w:rsidRPr="00BE7286" w:rsidRDefault="004D6EBF" w:rsidP="004D6EBF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4D6EBF" w:rsidRPr="00BE7286" w:rsidRDefault="004D6EBF" w:rsidP="004D6EBF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D6EBF">
          <w:fldChar w:fldCharType="begin"/>
        </w:r>
        <w:r w:rsidR="004D6EBF">
          <w:instrText>NUMPAGES  \* Arabic  \* MERGEFORMAT</w:instrText>
        </w:r>
        <w:r w:rsidR="004D6EBF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4D6EBF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D6EBF">
          <w:fldChar w:fldCharType="begin"/>
        </w:r>
        <w:r w:rsidR="004D6EBF">
          <w:instrText>NUMPAGES  \* Arabic  \* MERGEFORMAT</w:instrText>
        </w:r>
        <w:r w:rsidR="004D6EBF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4D6EBF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71822138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202000">
            <w:rPr>
              <w:rFonts w:ascii="Times New Roman" w:hAnsi="Times New Roman"/>
              <w:b/>
              <w:bCs/>
            </w:rPr>
            <w:t>1</w:t>
          </w:r>
          <w:r w:rsidR="004D6EBF">
            <w:rPr>
              <w:rFonts w:ascii="Times New Roman" w:hAnsi="Times New Roman"/>
              <w:b/>
              <w:bCs/>
            </w:rPr>
            <w:t>3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2000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D6EBF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46</cp:revision>
  <cp:lastPrinted>2021-04-08T10:33:00Z</cp:lastPrinted>
  <dcterms:created xsi:type="dcterms:W3CDTF">2021-05-19T17:26:00Z</dcterms:created>
  <dcterms:modified xsi:type="dcterms:W3CDTF">2023-11-15T18:17:00Z</dcterms:modified>
</cp:coreProperties>
</file>